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8959F" w14:textId="4580FAE8" w:rsidR="00765CCF" w:rsidRPr="00765CCF" w:rsidRDefault="00765CCF" w:rsidP="00765CCF">
      <w:pPr>
        <w:spacing w:after="120"/>
        <w:outlineLvl w:val="0"/>
        <w:rPr>
          <w:rFonts w:ascii="Arial" w:hAnsi="Arial"/>
          <w:b/>
          <w:noProof/>
          <w:sz w:val="24"/>
        </w:rPr>
      </w:pPr>
      <w:bookmarkStart w:id="0" w:name="_Hlk197086698"/>
      <w:bookmarkStart w:id="1" w:name="_Hlk19781073"/>
      <w:bookmarkStart w:id="2" w:name="_Hlk19781143"/>
      <w:r w:rsidRPr="00765CCF">
        <w:rPr>
          <w:rFonts w:ascii="Arial" w:hAnsi="Arial"/>
          <w:b/>
          <w:noProof/>
          <w:sz w:val="24"/>
        </w:rPr>
        <w:t>3GPP TSG-RAN WG3 Meeting #128</w:t>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00305C66" w:rsidRPr="00305C66">
        <w:rPr>
          <w:rFonts w:ascii="Arial" w:hAnsi="Arial"/>
          <w:b/>
          <w:noProof/>
          <w:sz w:val="24"/>
        </w:rPr>
        <w:t>R3-253464</w:t>
      </w:r>
    </w:p>
    <w:p w14:paraId="01F0B042" w14:textId="77777777" w:rsidR="00765CCF" w:rsidRPr="00765CCF" w:rsidRDefault="00765CCF" w:rsidP="00765CCF">
      <w:pPr>
        <w:spacing w:after="120"/>
        <w:outlineLvl w:val="0"/>
        <w:rPr>
          <w:rFonts w:ascii="Arial" w:hAnsi="Arial"/>
          <w:b/>
          <w:noProof/>
          <w:sz w:val="24"/>
        </w:rPr>
      </w:pPr>
      <w:r w:rsidRPr="00765CCF">
        <w:rPr>
          <w:rFonts w:ascii="Arial" w:hAnsi="Arial"/>
          <w:b/>
          <w:noProof/>
          <w:sz w:val="24"/>
        </w:rPr>
        <w:t>Malta, MT, 19-23, May, 2025</w:t>
      </w:r>
    </w:p>
    <w:bookmarkEnd w:id="0"/>
    <w:p w14:paraId="30A8C06C" w14:textId="77777777" w:rsidR="00B35812" w:rsidRPr="00B35812" w:rsidRDefault="00B35812" w:rsidP="00B35812">
      <w:pPr>
        <w:spacing w:after="120"/>
        <w:rPr>
          <w:rFonts w:ascii="Courier New" w:hAnsi="Courier New" w:cs="DengXian"/>
          <w:b/>
          <w:noProof/>
          <w:sz w:val="24"/>
        </w:rPr>
      </w:pPr>
    </w:p>
    <w:bookmarkEnd w:id="1"/>
    <w:bookmarkEnd w:id="2"/>
    <w:p w14:paraId="54EAC9AC" w14:textId="77777777"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Agenda Item:</w:t>
      </w:r>
      <w:r w:rsidRPr="00B35812">
        <w:rPr>
          <w:rFonts w:ascii="Arial" w:eastAsia="DengXian" w:hAnsi="Arial" w:cs="Arial"/>
          <w:b/>
          <w:bCs/>
          <w:color w:val="000000"/>
          <w:sz w:val="24"/>
          <w:szCs w:val="24"/>
          <w:lang w:val="en-US"/>
        </w:rPr>
        <w:tab/>
      </w:r>
      <w:r w:rsidRPr="00B35812">
        <w:rPr>
          <w:rFonts w:ascii="Arial" w:eastAsia="DengXian" w:hAnsi="Arial" w:cs="Arial"/>
          <w:b/>
          <w:bCs/>
          <w:color w:val="000000"/>
          <w:sz w:val="24"/>
          <w:szCs w:val="24"/>
          <w:lang w:val="en-US" w:eastAsia="zh-CN"/>
        </w:rPr>
        <w:t>21.3</w:t>
      </w:r>
    </w:p>
    <w:p w14:paraId="4E47AE8A" w14:textId="67F21BB1"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Source:</w:t>
      </w:r>
      <w:r w:rsidRPr="00B35812">
        <w:rPr>
          <w:rFonts w:ascii="Arial" w:eastAsia="DengXian" w:hAnsi="Arial" w:cs="Arial"/>
          <w:b/>
          <w:bCs/>
          <w:color w:val="000000"/>
          <w:sz w:val="24"/>
          <w:szCs w:val="24"/>
          <w:lang w:val="en-US"/>
        </w:rPr>
        <w:tab/>
      </w:r>
      <w:r w:rsidRPr="00B35812">
        <w:rPr>
          <w:rFonts w:ascii="Arial" w:eastAsia="DengXian" w:hAnsi="Arial" w:cs="Arial" w:hint="eastAsia"/>
          <w:b/>
          <w:bCs/>
          <w:color w:val="000000"/>
          <w:sz w:val="24"/>
          <w:szCs w:val="24"/>
          <w:lang w:val="en-US" w:eastAsia="zh-CN"/>
        </w:rPr>
        <w:t>Ericsson</w:t>
      </w:r>
      <w:r w:rsidRPr="00B35812">
        <w:rPr>
          <w:rFonts w:ascii="Arial" w:eastAsia="DengXian" w:hAnsi="Arial" w:cs="Arial"/>
          <w:b/>
          <w:bCs/>
          <w:color w:val="000000"/>
          <w:sz w:val="24"/>
          <w:szCs w:val="24"/>
          <w:lang w:val="en-US"/>
        </w:rPr>
        <w:t xml:space="preserve"> </w:t>
      </w:r>
    </w:p>
    <w:p w14:paraId="2EFFC2EB" w14:textId="20FAAC76"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Title:</w:t>
      </w:r>
      <w:r w:rsidRPr="00B35812">
        <w:rPr>
          <w:rFonts w:ascii="Arial" w:eastAsia="DengXian" w:hAnsi="Arial" w:cs="Arial"/>
          <w:b/>
          <w:bCs/>
          <w:color w:val="000000"/>
          <w:sz w:val="24"/>
          <w:szCs w:val="24"/>
          <w:lang w:val="en-US"/>
        </w:rPr>
        <w:tab/>
      </w:r>
      <w:r w:rsidR="00837049">
        <w:rPr>
          <w:rFonts w:ascii="Arial" w:eastAsia="DengXian" w:hAnsi="Arial" w:cs="Arial"/>
          <w:b/>
          <w:bCs/>
          <w:color w:val="000000"/>
          <w:sz w:val="24"/>
          <w:szCs w:val="24"/>
          <w:lang w:val="en-US"/>
        </w:rPr>
        <w:t>Discussion on XR UL bit rate control</w:t>
      </w:r>
    </w:p>
    <w:p w14:paraId="24E58298" w14:textId="08BC3B86"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Document for:</w:t>
      </w:r>
      <w:r w:rsidRPr="00B35812">
        <w:rPr>
          <w:rFonts w:ascii="Arial" w:eastAsia="DengXian" w:hAnsi="Arial" w:cs="Arial"/>
          <w:b/>
          <w:bCs/>
          <w:color w:val="000000"/>
          <w:sz w:val="24"/>
          <w:szCs w:val="24"/>
          <w:lang w:val="en-US"/>
        </w:rPr>
        <w:tab/>
      </w:r>
      <w:r w:rsidR="00213310">
        <w:rPr>
          <w:rFonts w:ascii="Arial" w:eastAsia="DengXian" w:hAnsi="Arial" w:cs="Arial"/>
          <w:b/>
          <w:bCs/>
          <w:color w:val="000000"/>
          <w:sz w:val="24"/>
          <w:szCs w:val="24"/>
          <w:lang w:val="en-US"/>
        </w:rPr>
        <w:t>Discussion</w:t>
      </w:r>
    </w:p>
    <w:p w14:paraId="13CFD72A" w14:textId="77777777" w:rsidR="00B35812" w:rsidRPr="00B35812" w:rsidRDefault="00B35812"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1</w:t>
      </w:r>
      <w:r w:rsidRPr="00B35812">
        <w:rPr>
          <w:rFonts w:ascii="Arial" w:hAnsi="Arial" w:cs="Arial"/>
          <w:sz w:val="36"/>
          <w:lang w:eastAsia="zh-CN"/>
        </w:rPr>
        <w:tab/>
        <w:t>Introduction</w:t>
      </w:r>
    </w:p>
    <w:p w14:paraId="658226EF" w14:textId="4877617E" w:rsidR="006A637E" w:rsidRDefault="001A6771" w:rsidP="00C84E11">
      <w:pPr>
        <w:pStyle w:val="BodyText"/>
      </w:pPr>
      <w:r>
        <w:t xml:space="preserve">In </w:t>
      </w:r>
      <w:r w:rsidR="001A1B55">
        <w:t>this paper we continue the discussion on the topic of XR UL bit rate control and provide our views on the RAN2 solutions</w:t>
      </w:r>
      <w:r w:rsidR="00F671F1">
        <w:t>.</w:t>
      </w:r>
    </w:p>
    <w:p w14:paraId="21DF37C1" w14:textId="0BB137A2" w:rsidR="00B22361" w:rsidRPr="00B35812" w:rsidRDefault="00765CCF" w:rsidP="00BD0AAF">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zh-CN"/>
        </w:rPr>
      </w:pPr>
      <w:r>
        <w:rPr>
          <w:rFonts w:ascii="Arial" w:hAnsi="Arial" w:cs="Arial"/>
          <w:sz w:val="36"/>
          <w:lang w:eastAsia="zh-CN"/>
        </w:rPr>
        <w:t>2</w:t>
      </w:r>
      <w:r w:rsidR="00B22361" w:rsidRPr="00B35812">
        <w:rPr>
          <w:rFonts w:ascii="Arial" w:hAnsi="Arial" w:cs="Arial"/>
          <w:sz w:val="36"/>
          <w:lang w:eastAsia="zh-CN"/>
        </w:rPr>
        <w:tab/>
      </w:r>
      <w:r w:rsidR="001A1B55">
        <w:rPr>
          <w:rFonts w:ascii="Arial" w:hAnsi="Arial" w:cs="Arial"/>
          <w:sz w:val="36"/>
          <w:lang w:eastAsia="zh-CN"/>
        </w:rPr>
        <w:t>Discussion</w:t>
      </w:r>
    </w:p>
    <w:p w14:paraId="25FAFC3A" w14:textId="77777777" w:rsidR="00574E79" w:rsidRDefault="00574E79" w:rsidP="00BD0AAF">
      <w:pPr>
        <w:pStyle w:val="BodyText"/>
      </w:pPr>
      <w:r>
        <w:t>Based on RAN2 discussion, two options are available:</w:t>
      </w:r>
    </w:p>
    <w:p w14:paraId="28AAF6D7" w14:textId="24171396" w:rsidR="00574E79" w:rsidRDefault="00574E79" w:rsidP="00BD0AAF">
      <w:pPr>
        <w:pStyle w:val="BodyText"/>
        <w:numPr>
          <w:ilvl w:val="0"/>
          <w:numId w:val="6"/>
        </w:numPr>
      </w:pPr>
      <w:r w:rsidRPr="00574E79">
        <w:rPr>
          <w:b/>
          <w:bCs/>
        </w:rPr>
        <w:t>Option 1</w:t>
      </w:r>
      <w:r>
        <w:t xml:space="preserve">: QoS flows are indicated by MAC </w:t>
      </w:r>
      <w:proofErr w:type="gramStart"/>
      <w:r>
        <w:t>CE;</w:t>
      </w:r>
      <w:proofErr w:type="gramEnd"/>
    </w:p>
    <w:p w14:paraId="41CC71AB" w14:textId="75F5C9D8" w:rsidR="00574E79" w:rsidRDefault="00574E79" w:rsidP="00BD0AAF">
      <w:pPr>
        <w:pStyle w:val="BodyText"/>
        <w:numPr>
          <w:ilvl w:val="0"/>
          <w:numId w:val="6"/>
        </w:numPr>
      </w:pPr>
      <w:r>
        <w:t xml:space="preserve">Or </w:t>
      </w:r>
      <w:r w:rsidRPr="00574E79">
        <w:rPr>
          <w:b/>
          <w:bCs/>
        </w:rPr>
        <w:t>Option 2:</w:t>
      </w:r>
      <w:r>
        <w:t xml:space="preserve"> QoS Flows are indicated by RRC while MAC CE is per DRB.</w:t>
      </w:r>
    </w:p>
    <w:p w14:paraId="7068F009" w14:textId="3A0C26EF" w:rsidR="00574E79" w:rsidRDefault="00574E79" w:rsidP="00BD0AAF">
      <w:pPr>
        <w:pStyle w:val="BodyText"/>
      </w:pPr>
      <w:r>
        <w:t xml:space="preserve">Based on discussions from last </w:t>
      </w:r>
      <w:r w:rsidR="00C84E11">
        <w:t xml:space="preserve">RAN3 </w:t>
      </w:r>
      <w:r>
        <w:t xml:space="preserve">meeting, both options require F1 enhancements, as there is no dedicated F1AP IE for the purpose of recommended </w:t>
      </w:r>
      <w:r w:rsidR="00F82233">
        <w:t>bit</w:t>
      </w:r>
      <w:r>
        <w:t>rate control indication, either on a per QoS Flow or per DRB basis.</w:t>
      </w:r>
    </w:p>
    <w:p w14:paraId="41AF7512" w14:textId="761B1580" w:rsidR="005E2E4D" w:rsidRPr="005E2E4D" w:rsidRDefault="005E2E4D" w:rsidP="00BD0AAF">
      <w:pPr>
        <w:pStyle w:val="BodyText"/>
        <w:rPr>
          <w:b/>
          <w:bCs/>
        </w:rPr>
      </w:pPr>
      <w:r w:rsidRPr="005E2E4D">
        <w:rPr>
          <w:b/>
          <w:bCs/>
        </w:rPr>
        <w:t>Observation 1: Both options require F1 enhancements.</w:t>
      </w:r>
    </w:p>
    <w:p w14:paraId="11FB2FBF" w14:textId="4F5721AF" w:rsidR="00574E79" w:rsidRDefault="00574E79" w:rsidP="00BD0AAF">
      <w:pPr>
        <w:pStyle w:val="BodyText"/>
      </w:pPr>
      <w:r>
        <w:t xml:space="preserve">The </w:t>
      </w:r>
      <w:r w:rsidR="00F82233">
        <w:t xml:space="preserve">end-to-end </w:t>
      </w:r>
      <w:proofErr w:type="spellStart"/>
      <w:r>
        <w:t>signalling</w:t>
      </w:r>
      <w:proofErr w:type="spellEnd"/>
      <w:r>
        <w:t xml:space="preserve"> solution of Option 1 is presented below:</w:t>
      </w:r>
    </w:p>
    <w:p w14:paraId="7C06D963" w14:textId="77777777" w:rsidR="00BD0AAF" w:rsidRDefault="00BD0AAF" w:rsidP="00574E79">
      <w:pPr>
        <w:pStyle w:val="BodyText"/>
      </w:pPr>
      <w:r w:rsidRPr="00BD0AAF">
        <w:rPr>
          <w:noProof/>
        </w:rPr>
        <w:drawing>
          <wp:inline distT="0" distB="0" distL="0" distR="0" wp14:anchorId="18F33297" wp14:editId="3ADC08F1">
            <wp:extent cx="5564937" cy="3053528"/>
            <wp:effectExtent l="0" t="0" r="0" b="0"/>
            <wp:docPr id="622692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692026" name=""/>
                    <pic:cNvPicPr/>
                  </pic:nvPicPr>
                  <pic:blipFill>
                    <a:blip r:embed="rId10"/>
                    <a:stretch>
                      <a:fillRect/>
                    </a:stretch>
                  </pic:blipFill>
                  <pic:spPr>
                    <a:xfrm>
                      <a:off x="0" y="0"/>
                      <a:ext cx="5573985" cy="3058493"/>
                    </a:xfrm>
                    <a:prstGeom prst="rect">
                      <a:avLst/>
                    </a:prstGeom>
                  </pic:spPr>
                </pic:pic>
              </a:graphicData>
            </a:graphic>
          </wp:inline>
        </w:drawing>
      </w:r>
    </w:p>
    <w:p w14:paraId="0F4409B7" w14:textId="05E76A7F" w:rsidR="00BD0AAF" w:rsidRDefault="00BD0AAF" w:rsidP="00BD0AAF">
      <w:pPr>
        <w:pStyle w:val="BodyText"/>
        <w:jc w:val="center"/>
        <w:rPr>
          <w:i/>
          <w:iCs/>
          <w:sz w:val="18"/>
          <w:szCs w:val="18"/>
        </w:rPr>
      </w:pPr>
      <w:r w:rsidRPr="00BD0AAF">
        <w:rPr>
          <w:i/>
          <w:iCs/>
          <w:sz w:val="18"/>
          <w:szCs w:val="18"/>
        </w:rPr>
        <w:t xml:space="preserve">Fig. 1 Option </w:t>
      </w:r>
      <w:r w:rsidR="008F32F2">
        <w:rPr>
          <w:i/>
          <w:iCs/>
          <w:sz w:val="18"/>
          <w:szCs w:val="18"/>
        </w:rPr>
        <w:t xml:space="preserve">1: </w:t>
      </w:r>
      <w:r w:rsidRPr="00BD0AAF">
        <w:rPr>
          <w:i/>
          <w:iCs/>
          <w:sz w:val="18"/>
          <w:szCs w:val="18"/>
        </w:rPr>
        <w:t xml:space="preserve">QoS Flow via MAC CE indication with </w:t>
      </w:r>
      <w:r w:rsidR="00701147">
        <w:rPr>
          <w:i/>
          <w:iCs/>
          <w:sz w:val="18"/>
          <w:szCs w:val="18"/>
        </w:rPr>
        <w:t>representation</w:t>
      </w:r>
      <w:r w:rsidRPr="00BD0AAF">
        <w:rPr>
          <w:i/>
          <w:iCs/>
          <w:sz w:val="18"/>
          <w:szCs w:val="18"/>
        </w:rPr>
        <w:t xml:space="preserve"> of new impacts in red</w:t>
      </w:r>
      <w:r>
        <w:rPr>
          <w:i/>
          <w:iCs/>
          <w:sz w:val="18"/>
          <w:szCs w:val="18"/>
        </w:rPr>
        <w:t>.</w:t>
      </w:r>
    </w:p>
    <w:p w14:paraId="5A9FE5FC" w14:textId="77777777" w:rsidR="00BD0AAF" w:rsidRDefault="00BD0AAF" w:rsidP="00BD0AAF">
      <w:pPr>
        <w:pStyle w:val="BodyText"/>
        <w:jc w:val="center"/>
        <w:rPr>
          <w:i/>
          <w:iCs/>
          <w:sz w:val="18"/>
          <w:szCs w:val="18"/>
        </w:rPr>
      </w:pPr>
    </w:p>
    <w:p w14:paraId="583D4B53" w14:textId="7A95AB63" w:rsidR="008F7F5D" w:rsidRDefault="00BD0AAF" w:rsidP="00BD0AAF">
      <w:pPr>
        <w:pStyle w:val="BodyText"/>
      </w:pPr>
      <w:r>
        <w:t xml:space="preserve">The </w:t>
      </w:r>
      <w:r w:rsidR="00174ECB">
        <w:t xml:space="preserve">main </w:t>
      </w:r>
      <w:r>
        <w:t xml:space="preserve">impact of this option is </w:t>
      </w:r>
      <w:r w:rsidR="005E2E4D">
        <w:t>on CU</w:t>
      </w:r>
      <w:r w:rsidR="00FF6B11">
        <w:t xml:space="preserve"> functionality, where</w:t>
      </w:r>
      <w:r w:rsidRPr="00BD0AAF">
        <w:t xml:space="preserve"> the CU </w:t>
      </w:r>
      <w:r>
        <w:t xml:space="preserve">needs </w:t>
      </w:r>
      <w:r w:rsidR="00EB36DD">
        <w:t xml:space="preserve">to </w:t>
      </w:r>
      <w:r w:rsidR="00F5761B">
        <w:t xml:space="preserve">derive the </w:t>
      </w:r>
      <w:r w:rsidR="00224FFD" w:rsidRPr="00224FFD">
        <w:t xml:space="preserve">QoS </w:t>
      </w:r>
      <w:proofErr w:type="gramStart"/>
      <w:r w:rsidR="00224FFD" w:rsidRPr="00224FFD">
        <w:t>flow based</w:t>
      </w:r>
      <w:proofErr w:type="gramEnd"/>
      <w:r w:rsidR="00224FFD" w:rsidRPr="00224FFD">
        <w:t xml:space="preserve"> bit rate </w:t>
      </w:r>
      <w:r w:rsidR="007153DB">
        <w:t>based</w:t>
      </w:r>
      <w:r w:rsidR="00224FFD" w:rsidRPr="00224FFD">
        <w:t xml:space="preserve"> on the presence of the SDAP header, which is configured by the network and is not always present</w:t>
      </w:r>
      <w:r w:rsidR="0015618F">
        <w:t>. The CU</w:t>
      </w:r>
      <w:r w:rsidR="00EB36DD">
        <w:t xml:space="preserve"> the</w:t>
      </w:r>
      <w:r w:rsidR="0015618F">
        <w:t>n</w:t>
      </w:r>
      <w:r w:rsidR="00EB36DD">
        <w:t xml:space="preserve"> </w:t>
      </w:r>
      <w:r w:rsidRPr="00BD0AAF">
        <w:t>signals to the DU a per QoS Flow bitrate</w:t>
      </w:r>
      <w:r w:rsidR="00701147">
        <w:t xml:space="preserve"> information</w:t>
      </w:r>
      <w:r w:rsidRPr="00BD0AAF">
        <w:t xml:space="preserve">. This could be </w:t>
      </w:r>
      <w:r w:rsidR="00C76A7B">
        <w:t xml:space="preserve">set </w:t>
      </w:r>
      <w:r w:rsidRPr="00BD0AAF">
        <w:t xml:space="preserve">either periodically </w:t>
      </w:r>
      <w:r w:rsidRPr="00BD0AAF">
        <w:rPr>
          <w:color w:val="FF0000"/>
        </w:rPr>
        <w:t xml:space="preserve">(configured at step 7) </w:t>
      </w:r>
      <w:r w:rsidRPr="00BD0AAF">
        <w:t>or in response to a request from the DU</w:t>
      </w:r>
      <w:r>
        <w:t xml:space="preserve"> (not shown in figure</w:t>
      </w:r>
      <w:r w:rsidR="00EA44A3">
        <w:t xml:space="preserve"> 1</w:t>
      </w:r>
      <w:r w:rsidR="00C879DE">
        <w:t>)</w:t>
      </w:r>
      <w:r w:rsidR="008F7F5D">
        <w:t xml:space="preserve">. If the request is coming from the </w:t>
      </w:r>
      <w:proofErr w:type="gramStart"/>
      <w:r w:rsidR="008F7F5D">
        <w:t>DU</w:t>
      </w:r>
      <w:proofErr w:type="gramEnd"/>
      <w:r w:rsidR="008F7F5D">
        <w:t xml:space="preserve"> then </w:t>
      </w:r>
      <w:r>
        <w:t>additional impacts are required over F1</w:t>
      </w:r>
      <w:r w:rsidR="00C76A7B">
        <w:t xml:space="preserve"> for bitrate control indication</w:t>
      </w:r>
      <w:r w:rsidR="00AB78DB">
        <w:t xml:space="preserve"> request</w:t>
      </w:r>
      <w:r w:rsidR="00174ECB">
        <w:t xml:space="preserve">, </w:t>
      </w:r>
      <w:r w:rsidR="00C76A7B">
        <w:t xml:space="preserve">e.g., </w:t>
      </w:r>
      <w:r w:rsidR="008F7F5D">
        <w:t xml:space="preserve">new request IE </w:t>
      </w:r>
      <w:r w:rsidR="00174ECB">
        <w:t xml:space="preserve">in </w:t>
      </w:r>
      <w:r w:rsidR="008F7F5D">
        <w:t>the</w:t>
      </w:r>
      <w:r w:rsidR="00174ECB">
        <w:t xml:space="preserve"> </w:t>
      </w:r>
      <w:r w:rsidR="00174ECB" w:rsidRPr="00174ECB">
        <w:rPr>
          <w:lang w:val="en-GB"/>
        </w:rPr>
        <w:t>UE CONTEXT MODIFICATION REQUIRED message (DU-initiated)</w:t>
      </w:r>
      <w:r w:rsidR="00174ECB">
        <w:rPr>
          <w:lang w:val="en-GB"/>
        </w:rPr>
        <w:t xml:space="preserve"> message</w:t>
      </w:r>
      <w:r w:rsidRPr="00BD0AAF">
        <w:t>.</w:t>
      </w:r>
    </w:p>
    <w:p w14:paraId="06E6E821" w14:textId="011CE6EF" w:rsidR="00EA44A3" w:rsidRPr="00CC17D4" w:rsidRDefault="008F7F5D" w:rsidP="00BD0AAF">
      <w:pPr>
        <w:pStyle w:val="BodyText"/>
        <w:rPr>
          <w:b/>
          <w:bCs/>
        </w:rPr>
      </w:pPr>
      <w:r w:rsidRPr="00CC17D4">
        <w:rPr>
          <w:b/>
          <w:bCs/>
        </w:rPr>
        <w:t xml:space="preserve">Observation 2: </w:t>
      </w:r>
      <w:r w:rsidR="00A33D29" w:rsidRPr="00CC17D4">
        <w:rPr>
          <w:b/>
          <w:bCs/>
        </w:rPr>
        <w:t xml:space="preserve">Option1 </w:t>
      </w:r>
      <w:r w:rsidR="009201C2" w:rsidRPr="00CC17D4">
        <w:rPr>
          <w:b/>
          <w:bCs/>
        </w:rPr>
        <w:t xml:space="preserve">(QoS Flow via MAC CE indication) adds new impact on CU design </w:t>
      </w:r>
      <w:r w:rsidR="00886980">
        <w:rPr>
          <w:b/>
          <w:bCs/>
        </w:rPr>
        <w:t xml:space="preserve">to derive the </w:t>
      </w:r>
      <w:r w:rsidR="001E5A9F" w:rsidRPr="001E5A9F">
        <w:rPr>
          <w:b/>
          <w:bCs/>
        </w:rPr>
        <w:t xml:space="preserve">QoS </w:t>
      </w:r>
      <w:r w:rsidR="005658BA" w:rsidRPr="001E5A9F">
        <w:rPr>
          <w:b/>
          <w:bCs/>
        </w:rPr>
        <w:t>flow-based</w:t>
      </w:r>
      <w:r w:rsidR="001E5A9F" w:rsidRPr="001E5A9F">
        <w:rPr>
          <w:b/>
          <w:bCs/>
        </w:rPr>
        <w:t xml:space="preserve"> bit rate monitoring and relies on the presence of the SDAP header, which is configured by the network and is not always present</w:t>
      </w:r>
      <w:r w:rsidR="005658BA">
        <w:rPr>
          <w:b/>
          <w:bCs/>
        </w:rPr>
        <w:t>/ supported by all implementations</w:t>
      </w:r>
      <w:r w:rsidR="001E5A9F" w:rsidRPr="001E5A9F">
        <w:rPr>
          <w:b/>
          <w:bCs/>
        </w:rPr>
        <w:t>.</w:t>
      </w:r>
    </w:p>
    <w:p w14:paraId="455A4C06" w14:textId="12264E57" w:rsidR="00BD0AAF" w:rsidRDefault="00BD0AAF" w:rsidP="00BD0AAF">
      <w:pPr>
        <w:pStyle w:val="BodyText"/>
      </w:pPr>
      <w:r w:rsidRPr="00BD0AAF">
        <w:t>Once the DU knows fr</w:t>
      </w:r>
      <w:r w:rsidR="00CD6F12">
        <w:t>o</w:t>
      </w:r>
      <w:r w:rsidRPr="00BD0AAF">
        <w:t>m the CU the per QoS Flow bitrate, the DU can trigger a MAC C</w:t>
      </w:r>
      <w:r w:rsidR="00174ECB">
        <w:t>E</w:t>
      </w:r>
      <w:r w:rsidR="00AB78DB">
        <w:t xml:space="preserve"> towards UE</w:t>
      </w:r>
      <w:r w:rsidR="00CD6F12">
        <w:t xml:space="preserve">. The advantage of this solution from a RAN2’s perspective was that MAC CE is </w:t>
      </w:r>
      <w:r w:rsidR="00AB78DB">
        <w:t xml:space="preserve">more </w:t>
      </w:r>
      <w:r w:rsidR="00CD6F12">
        <w:t>dynamic and flexible</w:t>
      </w:r>
      <w:r w:rsidR="00AB78DB">
        <w:t xml:space="preserve"> than RRC</w:t>
      </w:r>
      <w:r w:rsidR="00CD6F12">
        <w:t>, however the</w:t>
      </w:r>
      <w:r w:rsidR="00CD6F12" w:rsidRPr="00BD0AAF">
        <w:t xml:space="preserve"> F1 delay </w:t>
      </w:r>
      <w:r w:rsidR="00CD6F12">
        <w:t xml:space="preserve">was not </w:t>
      </w:r>
      <w:proofErr w:type="gramStart"/>
      <w:r w:rsidR="00CD6F12">
        <w:t xml:space="preserve">taken </w:t>
      </w:r>
      <w:r w:rsidR="00CD6F12" w:rsidRPr="00BD0AAF">
        <w:t>into account</w:t>
      </w:r>
      <w:proofErr w:type="gramEnd"/>
      <w:r w:rsidR="00CD6F12">
        <w:t>. In above figure,</w:t>
      </w:r>
      <w:r w:rsidR="00CD6F12" w:rsidRPr="00BD0AAF">
        <w:t xml:space="preserve"> </w:t>
      </w:r>
      <w:r w:rsidR="00CD6F12">
        <w:t xml:space="preserve">the F1 delay can be </w:t>
      </w:r>
      <w:r w:rsidR="00CD6F12" w:rsidRPr="00BD0AAF">
        <w:t>at its worst 30ms one way, 60ms two way</w:t>
      </w:r>
      <w:r w:rsidR="00AB78DB">
        <w:t xml:space="preserve">s. If we </w:t>
      </w:r>
      <w:r w:rsidR="00480EEC">
        <w:t xml:space="preserve">besides </w:t>
      </w:r>
      <w:r w:rsidR="00AB78DB">
        <w:t xml:space="preserve">consider the solution where the DU </w:t>
      </w:r>
      <w:proofErr w:type="gramStart"/>
      <w:r w:rsidR="00AB78DB">
        <w:t>has to</w:t>
      </w:r>
      <w:proofErr w:type="gramEnd"/>
      <w:r w:rsidR="00AB78DB">
        <w:t xml:space="preserve"> request for per QoS flow bitrate control indication</w:t>
      </w:r>
      <w:r w:rsidR="002F525D">
        <w:t xml:space="preserve"> from the CU</w:t>
      </w:r>
      <w:r w:rsidR="00AB78DB">
        <w:t>, then the ad</w:t>
      </w:r>
      <w:r w:rsidR="00CD6F12">
        <w:t xml:space="preserve">ditional delay </w:t>
      </w:r>
      <w:r w:rsidR="00AB78DB">
        <w:t xml:space="preserve">will be doubled, making the </w:t>
      </w:r>
      <w:r w:rsidR="00AB78DB" w:rsidRPr="00AB78DB">
        <w:rPr>
          <w:lang w:val="en-GB"/>
        </w:rPr>
        <w:t xml:space="preserve">information finally available at the DU stale </w:t>
      </w:r>
      <w:r w:rsidR="00AB78DB">
        <w:rPr>
          <w:lang w:val="en-GB"/>
        </w:rPr>
        <w:t>and inefficient.</w:t>
      </w:r>
    </w:p>
    <w:p w14:paraId="568BB3B5" w14:textId="22DE5653" w:rsidR="00CD6F12" w:rsidRPr="00BD0AAF" w:rsidRDefault="00CD6F12" w:rsidP="00BD0AAF">
      <w:pPr>
        <w:pStyle w:val="BodyText"/>
        <w:rPr>
          <w:b/>
          <w:bCs/>
        </w:rPr>
      </w:pPr>
      <w:r w:rsidRPr="00C76A7B">
        <w:rPr>
          <w:b/>
          <w:bCs/>
        </w:rPr>
        <w:t xml:space="preserve">Observation </w:t>
      </w:r>
      <w:r w:rsidR="008743A0">
        <w:rPr>
          <w:b/>
          <w:bCs/>
        </w:rPr>
        <w:t>3</w:t>
      </w:r>
      <w:r w:rsidRPr="00C76A7B">
        <w:rPr>
          <w:b/>
          <w:bCs/>
        </w:rPr>
        <w:t xml:space="preserve">: RAN2 did not consider the F1 delay for the QoS Flow indication via MAC CE solution, which could </w:t>
      </w:r>
      <w:r w:rsidR="00AB78DB" w:rsidRPr="00AB78DB">
        <w:rPr>
          <w:b/>
          <w:bCs/>
        </w:rPr>
        <w:t>mak</w:t>
      </w:r>
      <w:r w:rsidR="00AB78DB">
        <w:rPr>
          <w:b/>
          <w:bCs/>
        </w:rPr>
        <w:t>e the</w:t>
      </w:r>
      <w:r w:rsidR="00AB78DB" w:rsidRPr="00AB78DB">
        <w:rPr>
          <w:b/>
          <w:bCs/>
        </w:rPr>
        <w:t xml:space="preserve"> information finally available at the DU stale and inefficient</w:t>
      </w:r>
      <w:r w:rsidR="00C76A7B" w:rsidRPr="00C76A7B">
        <w:rPr>
          <w:b/>
          <w:bCs/>
        </w:rPr>
        <w:t>.</w:t>
      </w:r>
      <w:r w:rsidR="00480EEC">
        <w:rPr>
          <w:b/>
          <w:bCs/>
        </w:rPr>
        <w:t xml:space="preserve"> Thereby rendering the solution less flexible than expected.</w:t>
      </w:r>
    </w:p>
    <w:p w14:paraId="76EF1497" w14:textId="7D19E952" w:rsidR="00AB78DB" w:rsidRDefault="00AB78DB" w:rsidP="00AB78DB">
      <w:pPr>
        <w:pStyle w:val="BodyText"/>
      </w:pPr>
      <w:r>
        <w:t xml:space="preserve">The </w:t>
      </w:r>
      <w:r w:rsidR="00480EEC">
        <w:t xml:space="preserve">end-to-end </w:t>
      </w:r>
      <w:proofErr w:type="spellStart"/>
      <w:r>
        <w:t>signalling</w:t>
      </w:r>
      <w:proofErr w:type="spellEnd"/>
      <w:r>
        <w:t xml:space="preserve"> solution of Option 2 is presented below:</w:t>
      </w:r>
    </w:p>
    <w:p w14:paraId="46053FFB" w14:textId="500ABE07" w:rsidR="00BD0AAF" w:rsidRDefault="00183445" w:rsidP="00BD0AAF">
      <w:pPr>
        <w:pStyle w:val="BodyText"/>
        <w:jc w:val="center"/>
        <w:rPr>
          <w:i/>
          <w:iCs/>
          <w:sz w:val="18"/>
          <w:szCs w:val="18"/>
        </w:rPr>
      </w:pPr>
      <w:r w:rsidRPr="00183445">
        <w:rPr>
          <w:i/>
          <w:iCs/>
          <w:noProof/>
          <w:sz w:val="18"/>
          <w:szCs w:val="18"/>
        </w:rPr>
        <w:drawing>
          <wp:inline distT="0" distB="0" distL="0" distR="0" wp14:anchorId="472904A9" wp14:editId="00A94C44">
            <wp:extent cx="5731510" cy="2510155"/>
            <wp:effectExtent l="0" t="0" r="2540" b="4445"/>
            <wp:docPr id="696825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25466" name=""/>
                    <pic:cNvPicPr/>
                  </pic:nvPicPr>
                  <pic:blipFill>
                    <a:blip r:embed="rId11"/>
                    <a:stretch>
                      <a:fillRect/>
                    </a:stretch>
                  </pic:blipFill>
                  <pic:spPr>
                    <a:xfrm>
                      <a:off x="0" y="0"/>
                      <a:ext cx="5731510" cy="2510155"/>
                    </a:xfrm>
                    <a:prstGeom prst="rect">
                      <a:avLst/>
                    </a:prstGeom>
                  </pic:spPr>
                </pic:pic>
              </a:graphicData>
            </a:graphic>
          </wp:inline>
        </w:drawing>
      </w:r>
    </w:p>
    <w:p w14:paraId="3FCA3C84" w14:textId="77777777" w:rsidR="00AB78DB" w:rsidRDefault="00AB78DB" w:rsidP="00BD0AAF">
      <w:pPr>
        <w:pStyle w:val="BodyText"/>
        <w:jc w:val="center"/>
        <w:rPr>
          <w:i/>
          <w:iCs/>
          <w:sz w:val="18"/>
          <w:szCs w:val="18"/>
        </w:rPr>
      </w:pPr>
    </w:p>
    <w:p w14:paraId="42C97686" w14:textId="57F09772" w:rsidR="00E81267" w:rsidRDefault="008F32F2" w:rsidP="008F32F2">
      <w:pPr>
        <w:pStyle w:val="BodyText"/>
        <w:jc w:val="center"/>
        <w:rPr>
          <w:i/>
          <w:iCs/>
          <w:sz w:val="18"/>
          <w:szCs w:val="18"/>
        </w:rPr>
      </w:pPr>
      <w:r w:rsidRPr="00BD0AAF">
        <w:rPr>
          <w:i/>
          <w:iCs/>
          <w:sz w:val="18"/>
          <w:szCs w:val="18"/>
        </w:rPr>
        <w:t xml:space="preserve">Fig. </w:t>
      </w:r>
      <w:r w:rsidR="00621BCD">
        <w:rPr>
          <w:i/>
          <w:iCs/>
          <w:sz w:val="18"/>
          <w:szCs w:val="18"/>
        </w:rPr>
        <w:t>2</w:t>
      </w:r>
      <w:r w:rsidRPr="00BD0AAF">
        <w:rPr>
          <w:i/>
          <w:iCs/>
          <w:sz w:val="18"/>
          <w:szCs w:val="18"/>
        </w:rPr>
        <w:t xml:space="preserve"> Option </w:t>
      </w:r>
      <w:r>
        <w:rPr>
          <w:i/>
          <w:iCs/>
          <w:sz w:val="18"/>
          <w:szCs w:val="18"/>
        </w:rPr>
        <w:t xml:space="preserve">2 </w:t>
      </w:r>
      <w:r w:rsidRPr="00BD0AAF">
        <w:rPr>
          <w:i/>
          <w:iCs/>
          <w:sz w:val="18"/>
          <w:szCs w:val="18"/>
        </w:rPr>
        <w:t xml:space="preserve">QoS Flow via </w:t>
      </w:r>
      <w:r>
        <w:rPr>
          <w:i/>
          <w:iCs/>
          <w:sz w:val="18"/>
          <w:szCs w:val="18"/>
        </w:rPr>
        <w:t>RRC</w:t>
      </w:r>
      <w:r w:rsidRPr="00BD0AAF">
        <w:rPr>
          <w:i/>
          <w:iCs/>
          <w:sz w:val="18"/>
          <w:szCs w:val="18"/>
        </w:rPr>
        <w:t xml:space="preserve"> indication </w:t>
      </w:r>
      <w:r>
        <w:rPr>
          <w:i/>
          <w:iCs/>
          <w:sz w:val="18"/>
          <w:szCs w:val="18"/>
        </w:rPr>
        <w:t xml:space="preserve">and DRB via MAC CE </w:t>
      </w:r>
      <w:r w:rsidRPr="00BD0AAF">
        <w:rPr>
          <w:i/>
          <w:iCs/>
          <w:sz w:val="18"/>
          <w:szCs w:val="18"/>
        </w:rPr>
        <w:t xml:space="preserve">with </w:t>
      </w:r>
      <w:r w:rsidR="002F525D">
        <w:rPr>
          <w:i/>
          <w:iCs/>
          <w:sz w:val="18"/>
          <w:szCs w:val="18"/>
        </w:rPr>
        <w:t>representatio</w:t>
      </w:r>
      <w:r w:rsidRPr="00BD0AAF">
        <w:rPr>
          <w:i/>
          <w:iCs/>
          <w:sz w:val="18"/>
          <w:szCs w:val="18"/>
        </w:rPr>
        <w:t>n of new impacts in re</w:t>
      </w:r>
      <w:r>
        <w:rPr>
          <w:i/>
          <w:iCs/>
          <w:sz w:val="18"/>
          <w:szCs w:val="18"/>
        </w:rPr>
        <w:t>d</w:t>
      </w:r>
      <w:r w:rsidR="00183445">
        <w:rPr>
          <w:i/>
          <w:iCs/>
          <w:sz w:val="18"/>
          <w:szCs w:val="18"/>
        </w:rPr>
        <w:t>.</w:t>
      </w:r>
    </w:p>
    <w:p w14:paraId="7AE4D304" w14:textId="1221CCF7" w:rsidR="00621BCD" w:rsidRDefault="00183445" w:rsidP="00183445">
      <w:pPr>
        <w:pStyle w:val="BodyText"/>
      </w:pPr>
      <w:r>
        <w:t>In this option, the CU initially informs the DU of the list of DRB IDs that can be rate adaptive (step4), base</w:t>
      </w:r>
      <w:r w:rsidR="002F525D">
        <w:t>d</w:t>
      </w:r>
      <w:r>
        <w:t xml:space="preserve"> on the assistance information fr</w:t>
      </w:r>
      <w:r w:rsidR="002F525D">
        <w:t>o</w:t>
      </w:r>
      <w:r>
        <w:t>m CN and the result of the QoS flow to DRB mapping. The CU also informs the UE via RRC of the QoS Flows that are rate adaptive. This indication can be considered achieved in a static way at the setup of the DRB</w:t>
      </w:r>
      <w:r w:rsidR="003334A8">
        <w:t>s</w:t>
      </w:r>
      <w:r>
        <w:t xml:space="preserve">, to avoid many RRC reconfigurations. Afterwards, the DU performs congestion monitoring and when it considers that one </w:t>
      </w:r>
      <w:r w:rsidR="003334A8">
        <w:t xml:space="preserve">of </w:t>
      </w:r>
      <w:r>
        <w:t xml:space="preserve">the indicated </w:t>
      </w:r>
      <w:proofErr w:type="gramStart"/>
      <w:r>
        <w:t>bitrate</w:t>
      </w:r>
      <w:proofErr w:type="gramEnd"/>
      <w:r>
        <w:t xml:space="preserve"> adaptive DRB ID(s) can be rate controlled, it informs the UE via MAC CE. As can be seen from the above </w:t>
      </w:r>
      <w:proofErr w:type="spellStart"/>
      <w:r>
        <w:t>signalling</w:t>
      </w:r>
      <w:proofErr w:type="spellEnd"/>
      <w:r>
        <w:t xml:space="preserve">, this relies on both a static CU </w:t>
      </w:r>
      <w:proofErr w:type="spellStart"/>
      <w:r>
        <w:t>signalling</w:t>
      </w:r>
      <w:proofErr w:type="spellEnd"/>
      <w:r>
        <w:t xml:space="preserve"> via RRC and a dynamic activation via </w:t>
      </w:r>
      <w:r w:rsidR="003334A8">
        <w:t>MAC CE</w:t>
      </w:r>
      <w:r>
        <w:t xml:space="preserve">. But </w:t>
      </w:r>
      <w:r w:rsidR="002F1BF5">
        <w:t xml:space="preserve">it should be noted that </w:t>
      </w:r>
      <w:r>
        <w:t>the number of steps is less</w:t>
      </w:r>
      <w:r w:rsidR="002F525D">
        <w:t>er</w:t>
      </w:r>
      <w:r>
        <w:t xml:space="preserve"> than option 1. </w:t>
      </w:r>
      <w:proofErr w:type="gramStart"/>
      <w:r>
        <w:t>Also</w:t>
      </w:r>
      <w:proofErr w:type="gramEnd"/>
      <w:r>
        <w:t xml:space="preserve"> the</w:t>
      </w:r>
      <w:r w:rsidR="00621BCD">
        <w:t xml:space="preserve"> delay cause</w:t>
      </w:r>
      <w:r w:rsidR="002F525D">
        <w:t>d</w:t>
      </w:r>
      <w:r w:rsidR="00621BCD">
        <w:t xml:space="preserve"> by the F1 delay </w:t>
      </w:r>
      <w:r w:rsidR="002F525D">
        <w:t>is halved compared to option 1</w:t>
      </w:r>
      <w:r w:rsidR="00621BCD">
        <w:t xml:space="preserve">. </w:t>
      </w:r>
    </w:p>
    <w:p w14:paraId="16FDCD2D" w14:textId="39BE6AFC" w:rsidR="00621BCD" w:rsidRDefault="00621BCD" w:rsidP="00183445">
      <w:pPr>
        <w:pStyle w:val="BodyText"/>
      </w:pPr>
      <w:r>
        <w:lastRenderedPageBreak/>
        <w:t>Further, as can be seen from Fig</w:t>
      </w:r>
      <w:r w:rsidR="002F1BF5">
        <w:t>s</w:t>
      </w:r>
      <w:r>
        <w:t xml:space="preserve">. 1 and 2, both messages require an RRC reconfiguration step (message 5 in both figures). </w:t>
      </w:r>
      <w:proofErr w:type="gramStart"/>
      <w:r>
        <w:t>So</w:t>
      </w:r>
      <w:proofErr w:type="gramEnd"/>
      <w:r>
        <w:t xml:space="preserve"> the argument that option 1 is faster due to no RRC configuration needed is moot, as anyway</w:t>
      </w:r>
      <w:r w:rsidR="002F525D">
        <w:t>s</w:t>
      </w:r>
      <w:r>
        <w:t xml:space="preserve"> the UE needs to be configured at the initial DRB to QoS flow mapping.</w:t>
      </w:r>
    </w:p>
    <w:p w14:paraId="3150708B" w14:textId="57C86BDE" w:rsidR="00621BCD" w:rsidRDefault="00621BCD" w:rsidP="00621BCD">
      <w:pPr>
        <w:pStyle w:val="BodyText"/>
        <w:rPr>
          <w:b/>
          <w:bCs/>
        </w:rPr>
      </w:pPr>
      <w:r w:rsidRPr="00C76A7B">
        <w:rPr>
          <w:b/>
          <w:bCs/>
        </w:rPr>
        <w:t xml:space="preserve">Observation </w:t>
      </w:r>
      <w:r w:rsidR="009900B0">
        <w:rPr>
          <w:b/>
          <w:bCs/>
        </w:rPr>
        <w:t>4</w:t>
      </w:r>
      <w:r w:rsidRPr="00C76A7B">
        <w:rPr>
          <w:b/>
          <w:bCs/>
        </w:rPr>
        <w:t xml:space="preserve">: </w:t>
      </w:r>
      <w:r>
        <w:rPr>
          <w:b/>
          <w:bCs/>
        </w:rPr>
        <w:t xml:space="preserve">Option 2 relies on both a static </w:t>
      </w:r>
      <w:r w:rsidR="002F525D">
        <w:rPr>
          <w:b/>
          <w:bCs/>
        </w:rPr>
        <w:t>transmission</w:t>
      </w:r>
      <w:r>
        <w:rPr>
          <w:b/>
          <w:bCs/>
        </w:rPr>
        <w:t xml:space="preserve"> via RRC of the QoS flows and dynamic activation via MAC CE of the DRB ID that can be rate controlled. </w:t>
      </w:r>
      <w:r w:rsidR="002F525D">
        <w:rPr>
          <w:b/>
          <w:bCs/>
        </w:rPr>
        <w:t xml:space="preserve">This option </w:t>
      </w:r>
      <w:r w:rsidR="00C63166">
        <w:rPr>
          <w:b/>
          <w:bCs/>
        </w:rPr>
        <w:t>has</w:t>
      </w:r>
      <w:r w:rsidR="002F525D">
        <w:rPr>
          <w:b/>
          <w:bCs/>
        </w:rPr>
        <w:t xml:space="preserve"> </w:t>
      </w:r>
      <w:r w:rsidR="00C63166">
        <w:rPr>
          <w:b/>
          <w:bCs/>
        </w:rPr>
        <w:t>l</w:t>
      </w:r>
      <w:r w:rsidR="002F525D">
        <w:rPr>
          <w:b/>
          <w:bCs/>
        </w:rPr>
        <w:t>ess</w:t>
      </w:r>
      <w:r w:rsidR="00C63166">
        <w:rPr>
          <w:b/>
          <w:bCs/>
        </w:rPr>
        <w:t>e</w:t>
      </w:r>
      <w:r w:rsidR="00413CB4">
        <w:rPr>
          <w:b/>
          <w:bCs/>
        </w:rPr>
        <w:t>r</w:t>
      </w:r>
      <w:r w:rsidR="002F525D">
        <w:rPr>
          <w:b/>
          <w:bCs/>
        </w:rPr>
        <w:t xml:space="preserve"> delay over F1 interface</w:t>
      </w:r>
      <w:r w:rsidR="00E24150">
        <w:rPr>
          <w:b/>
          <w:bCs/>
        </w:rPr>
        <w:t xml:space="preserve"> and is as flexible as option 1</w:t>
      </w:r>
      <w:r w:rsidR="002F525D">
        <w:rPr>
          <w:b/>
          <w:bCs/>
        </w:rPr>
        <w:t xml:space="preserve">. </w:t>
      </w:r>
    </w:p>
    <w:p w14:paraId="7D197E7D" w14:textId="0C37FFFB" w:rsidR="002F525D" w:rsidRDefault="002F525D" w:rsidP="00621BCD">
      <w:pPr>
        <w:pStyle w:val="BodyText"/>
        <w:rPr>
          <w:b/>
          <w:bCs/>
        </w:rPr>
      </w:pPr>
      <w:r>
        <w:rPr>
          <w:b/>
          <w:bCs/>
        </w:rPr>
        <w:t xml:space="preserve">Observation </w:t>
      </w:r>
      <w:r w:rsidR="009900B0">
        <w:rPr>
          <w:b/>
          <w:bCs/>
        </w:rPr>
        <w:t>5</w:t>
      </w:r>
      <w:r>
        <w:rPr>
          <w:b/>
          <w:bCs/>
        </w:rPr>
        <w:t xml:space="preserve">: Both options require </w:t>
      </w:r>
      <w:r w:rsidR="006A41A0">
        <w:rPr>
          <w:b/>
          <w:bCs/>
        </w:rPr>
        <w:t xml:space="preserve">an RRC reconfiguration step. </w:t>
      </w:r>
      <w:proofErr w:type="gramStart"/>
      <w:r w:rsidR="006A41A0">
        <w:rPr>
          <w:b/>
          <w:bCs/>
        </w:rPr>
        <w:t>So</w:t>
      </w:r>
      <w:proofErr w:type="gramEnd"/>
      <w:r w:rsidR="006A41A0">
        <w:rPr>
          <w:b/>
          <w:bCs/>
        </w:rPr>
        <w:t xml:space="preserve"> the argument that option 1 </w:t>
      </w:r>
      <w:r w:rsidR="005625AA">
        <w:rPr>
          <w:b/>
          <w:bCs/>
        </w:rPr>
        <w:t>removes the RRC message is moot.</w:t>
      </w:r>
    </w:p>
    <w:p w14:paraId="12AD3582" w14:textId="319FE205" w:rsidR="005625AA" w:rsidRPr="005625AA" w:rsidRDefault="005625AA" w:rsidP="00621BCD">
      <w:pPr>
        <w:pStyle w:val="BodyText"/>
      </w:pPr>
      <w:r>
        <w:t xml:space="preserve">We propose to </w:t>
      </w:r>
      <w:r w:rsidR="00191FF5">
        <w:t>inform</w:t>
      </w:r>
      <w:r>
        <w:t xml:space="preserve"> RAN2 </w:t>
      </w:r>
      <w:r w:rsidR="00191FF5">
        <w:t xml:space="preserve">via LS </w:t>
      </w:r>
      <w:r>
        <w:t xml:space="preserve">that option 1 will not work as intended in terms of flexibility as </w:t>
      </w:r>
      <w:r w:rsidR="00A557A3">
        <w:t>additional delay over the F1 interface will make the bitrate control information at the DU hosting the MAC function stale and inefficient for the</w:t>
      </w:r>
      <w:r w:rsidR="00191FF5">
        <w:t xml:space="preserve">ir intended </w:t>
      </w:r>
      <w:r w:rsidR="00A557A3">
        <w:t>purpose</w:t>
      </w:r>
      <w:r w:rsidR="00191FF5">
        <w:t>.</w:t>
      </w:r>
      <w:r w:rsidR="00A557A3">
        <w:t xml:space="preserve"> </w:t>
      </w:r>
    </w:p>
    <w:p w14:paraId="3C8C1552" w14:textId="5D504915" w:rsidR="00183445" w:rsidRPr="00C84E11" w:rsidRDefault="00191FF5" w:rsidP="00183445">
      <w:pPr>
        <w:pStyle w:val="BodyText"/>
        <w:rPr>
          <w:b/>
          <w:bCs/>
        </w:rPr>
      </w:pPr>
      <w:r w:rsidRPr="00C84E11">
        <w:rPr>
          <w:b/>
          <w:bCs/>
        </w:rPr>
        <w:t>Proposal 1: Inform RAN2 via LS that:</w:t>
      </w:r>
    </w:p>
    <w:p w14:paraId="21A9CA18" w14:textId="6CD0219D" w:rsidR="007D38CA" w:rsidRPr="007D38CA" w:rsidRDefault="00191FF5" w:rsidP="00D56123">
      <w:pPr>
        <w:pStyle w:val="BodyText"/>
        <w:numPr>
          <w:ilvl w:val="0"/>
          <w:numId w:val="7"/>
        </w:numPr>
        <w:spacing w:after="240"/>
        <w:rPr>
          <w:b/>
          <w:bCs/>
        </w:rPr>
      </w:pPr>
      <w:bookmarkStart w:id="3" w:name="_Hlk197607970"/>
      <w:r w:rsidRPr="00C84E11">
        <w:rPr>
          <w:b/>
          <w:bCs/>
        </w:rPr>
        <w:t>Regarding Option 1 (QoS Flow Bitrate control indication via MAC CE</w:t>
      </w:r>
      <w:r w:rsidR="00AD6DF8">
        <w:rPr>
          <w:b/>
          <w:bCs/>
        </w:rPr>
        <w:t>)</w:t>
      </w:r>
      <w:r w:rsidRPr="00C84E11">
        <w:rPr>
          <w:b/>
          <w:bCs/>
        </w:rPr>
        <w:t xml:space="preserve">: the </w:t>
      </w:r>
      <w:r w:rsidR="00295D60">
        <w:rPr>
          <w:b/>
          <w:bCs/>
        </w:rPr>
        <w:t xml:space="preserve">solution </w:t>
      </w:r>
      <w:r w:rsidR="00295D60" w:rsidRPr="00295D60">
        <w:rPr>
          <w:b/>
          <w:bCs/>
        </w:rPr>
        <w:t>relies on the presence of the SDAP header, which is configured by the network and is not always present</w:t>
      </w:r>
      <w:r w:rsidR="00F8496B">
        <w:rPr>
          <w:b/>
          <w:bCs/>
        </w:rPr>
        <w:t xml:space="preserve"> nor supported by all</w:t>
      </w:r>
      <w:r w:rsidR="00295D60">
        <w:rPr>
          <w:b/>
          <w:bCs/>
        </w:rPr>
        <w:t xml:space="preserve"> gNB-CU</w:t>
      </w:r>
      <w:r w:rsidR="00F8496B">
        <w:rPr>
          <w:b/>
          <w:bCs/>
        </w:rPr>
        <w:t xml:space="preserve"> implementations</w:t>
      </w:r>
      <w:r w:rsidR="00295D60" w:rsidRPr="00295D60">
        <w:rPr>
          <w:b/>
          <w:bCs/>
        </w:rPr>
        <w:t xml:space="preserve">. </w:t>
      </w:r>
      <w:r w:rsidR="00295D60">
        <w:rPr>
          <w:b/>
          <w:bCs/>
        </w:rPr>
        <w:t>It has also</w:t>
      </w:r>
      <w:r w:rsidR="00295D60" w:rsidRPr="00295D60">
        <w:rPr>
          <w:b/>
          <w:bCs/>
        </w:rPr>
        <w:t xml:space="preserve"> </w:t>
      </w:r>
      <w:r w:rsidRPr="00C84E11">
        <w:rPr>
          <w:b/>
          <w:bCs/>
        </w:rPr>
        <w:t xml:space="preserve">additional delay over F1 interface to provide DU with </w:t>
      </w:r>
      <w:r w:rsidR="00FA1CF6">
        <w:rPr>
          <w:b/>
          <w:bCs/>
        </w:rPr>
        <w:t>the</w:t>
      </w:r>
      <w:r w:rsidR="008C6D5E" w:rsidRPr="00C84E11">
        <w:rPr>
          <w:b/>
          <w:bCs/>
        </w:rPr>
        <w:t xml:space="preserve"> bitrate control information</w:t>
      </w:r>
      <w:r w:rsidR="008841C7">
        <w:rPr>
          <w:b/>
          <w:bCs/>
        </w:rPr>
        <w:t>, which</w:t>
      </w:r>
      <w:r w:rsidR="008C6D5E" w:rsidRPr="00C84E11">
        <w:rPr>
          <w:b/>
          <w:bCs/>
        </w:rPr>
        <w:t xml:space="preserve"> may risk </w:t>
      </w:r>
      <w:r w:rsidRPr="00C84E11">
        <w:rPr>
          <w:b/>
          <w:bCs/>
        </w:rPr>
        <w:t xml:space="preserve">making the </w:t>
      </w:r>
      <w:r w:rsidRPr="00C84E11">
        <w:rPr>
          <w:b/>
          <w:bCs/>
          <w:lang w:val="en-GB"/>
        </w:rPr>
        <w:t>information finally available at the DU stale and inefficient</w:t>
      </w:r>
      <w:r w:rsidR="008C6D5E" w:rsidRPr="00C84E11">
        <w:rPr>
          <w:b/>
          <w:bCs/>
          <w:lang w:val="en-GB"/>
        </w:rPr>
        <w:t xml:space="preserve"> for the desired purpose of MAC activation.</w:t>
      </w:r>
    </w:p>
    <w:p w14:paraId="530F863C" w14:textId="1303F830" w:rsidR="00191FF5" w:rsidRPr="007D38CA" w:rsidRDefault="007D38CA" w:rsidP="007D38CA">
      <w:pPr>
        <w:pStyle w:val="ListParagraph"/>
        <w:numPr>
          <w:ilvl w:val="0"/>
          <w:numId w:val="7"/>
        </w:numPr>
        <w:ind w:firstLineChars="0"/>
        <w:rPr>
          <w:rFonts w:ascii="Arial" w:hAnsi="Arial"/>
          <w:b/>
          <w:bCs/>
          <w:spacing w:val="2"/>
        </w:rPr>
      </w:pPr>
      <w:r w:rsidRPr="007D38CA">
        <w:rPr>
          <w:rFonts w:ascii="Arial" w:hAnsi="Arial"/>
          <w:b/>
          <w:bCs/>
          <w:spacing w:val="2"/>
        </w:rPr>
        <w:t xml:space="preserve">Regarding option 2: in RAN3’s understanding, this solution may have similar flexibility as option 1, as an </w:t>
      </w:r>
      <w:proofErr w:type="spellStart"/>
      <w:r w:rsidRPr="007D38CA">
        <w:rPr>
          <w:rFonts w:ascii="Arial" w:hAnsi="Arial"/>
          <w:b/>
          <w:bCs/>
          <w:spacing w:val="2"/>
        </w:rPr>
        <w:t>RRCReconfiguration</w:t>
      </w:r>
      <w:proofErr w:type="spellEnd"/>
      <w:r w:rsidRPr="007D38CA">
        <w:rPr>
          <w:rFonts w:ascii="Arial" w:hAnsi="Arial"/>
          <w:b/>
          <w:bCs/>
          <w:spacing w:val="2"/>
        </w:rPr>
        <w:t xml:space="preserve"> message is needed in both options.</w:t>
      </w:r>
    </w:p>
    <w:bookmarkEnd w:id="3"/>
    <w:p w14:paraId="7066AFE4" w14:textId="77777777" w:rsidR="00183445" w:rsidRDefault="00183445" w:rsidP="00183445">
      <w:pPr>
        <w:pStyle w:val="BodyText"/>
      </w:pPr>
    </w:p>
    <w:p w14:paraId="363FA5D8" w14:textId="507955D1" w:rsidR="00C84E11" w:rsidRDefault="00C84E11" w:rsidP="00C84E11">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zh-CN"/>
        </w:rPr>
      </w:pPr>
      <w:r>
        <w:rPr>
          <w:rFonts w:ascii="Arial" w:hAnsi="Arial" w:cs="Arial"/>
          <w:sz w:val="36"/>
          <w:lang w:eastAsia="zh-CN"/>
        </w:rPr>
        <w:t>3</w:t>
      </w:r>
      <w:r w:rsidRPr="00B35812">
        <w:rPr>
          <w:rFonts w:ascii="Arial" w:hAnsi="Arial" w:cs="Arial"/>
          <w:sz w:val="36"/>
          <w:lang w:eastAsia="zh-CN"/>
        </w:rPr>
        <w:tab/>
      </w:r>
      <w:r>
        <w:rPr>
          <w:rFonts w:ascii="Arial" w:hAnsi="Arial" w:cs="Arial"/>
          <w:sz w:val="36"/>
          <w:lang w:eastAsia="zh-CN"/>
        </w:rPr>
        <w:t>Conclusion</w:t>
      </w:r>
    </w:p>
    <w:p w14:paraId="7D146C85" w14:textId="77777777" w:rsidR="00C84E11" w:rsidRPr="00C84E11" w:rsidRDefault="00C84E11" w:rsidP="00C84E11">
      <w:pPr>
        <w:pStyle w:val="BodyText"/>
      </w:pPr>
      <w:r w:rsidRPr="00C84E11">
        <w:t>In this paper, we have made the following observation and conclusions:</w:t>
      </w:r>
    </w:p>
    <w:p w14:paraId="7D7C5AAA" w14:textId="77777777" w:rsidR="00D82CAE" w:rsidRPr="005E2E4D" w:rsidRDefault="00D82CAE" w:rsidP="00D82CAE">
      <w:pPr>
        <w:pStyle w:val="BodyText"/>
        <w:rPr>
          <w:b/>
          <w:bCs/>
        </w:rPr>
      </w:pPr>
      <w:r w:rsidRPr="005E2E4D">
        <w:rPr>
          <w:b/>
          <w:bCs/>
        </w:rPr>
        <w:t>Observation 1: Both options require F1 enhancements.</w:t>
      </w:r>
    </w:p>
    <w:p w14:paraId="13CA9708" w14:textId="77777777" w:rsidR="005658BA" w:rsidRPr="00CC17D4" w:rsidRDefault="005658BA" w:rsidP="005658BA">
      <w:pPr>
        <w:pStyle w:val="BodyText"/>
        <w:rPr>
          <w:b/>
          <w:bCs/>
        </w:rPr>
      </w:pPr>
      <w:r w:rsidRPr="00CC17D4">
        <w:rPr>
          <w:b/>
          <w:bCs/>
        </w:rPr>
        <w:t xml:space="preserve">Observation 2: Option1 (QoS Flow via MAC CE indication) adds new impact on CU design </w:t>
      </w:r>
      <w:r>
        <w:rPr>
          <w:b/>
          <w:bCs/>
        </w:rPr>
        <w:t xml:space="preserve">to derive the </w:t>
      </w:r>
      <w:r w:rsidRPr="001E5A9F">
        <w:rPr>
          <w:b/>
          <w:bCs/>
        </w:rPr>
        <w:t>QoS flow-based bit rate monitoring and relies on the presence of the SDAP header, which is configured by the network and is not always present</w:t>
      </w:r>
      <w:r>
        <w:rPr>
          <w:b/>
          <w:bCs/>
        </w:rPr>
        <w:t>/ supported by all implementations</w:t>
      </w:r>
      <w:r w:rsidRPr="001E5A9F">
        <w:rPr>
          <w:b/>
          <w:bCs/>
        </w:rPr>
        <w:t>.</w:t>
      </w:r>
    </w:p>
    <w:p w14:paraId="26DAA946" w14:textId="77777777" w:rsidR="00D82CAE" w:rsidRPr="00BD0AAF" w:rsidRDefault="00D82CAE" w:rsidP="00D82CAE">
      <w:pPr>
        <w:pStyle w:val="BodyText"/>
        <w:rPr>
          <w:b/>
          <w:bCs/>
        </w:rPr>
      </w:pPr>
      <w:r w:rsidRPr="00C76A7B">
        <w:rPr>
          <w:b/>
          <w:bCs/>
        </w:rPr>
        <w:t xml:space="preserve">Observation </w:t>
      </w:r>
      <w:r>
        <w:rPr>
          <w:b/>
          <w:bCs/>
        </w:rPr>
        <w:t>3</w:t>
      </w:r>
      <w:r w:rsidRPr="00C76A7B">
        <w:rPr>
          <w:b/>
          <w:bCs/>
        </w:rPr>
        <w:t xml:space="preserve">: RAN2 did not consider the F1 delay for the QoS Flow indication via MAC CE solution, which could </w:t>
      </w:r>
      <w:r w:rsidRPr="00AB78DB">
        <w:rPr>
          <w:b/>
          <w:bCs/>
        </w:rPr>
        <w:t>mak</w:t>
      </w:r>
      <w:r>
        <w:rPr>
          <w:b/>
          <w:bCs/>
        </w:rPr>
        <w:t>e the</w:t>
      </w:r>
      <w:r w:rsidRPr="00AB78DB">
        <w:rPr>
          <w:b/>
          <w:bCs/>
        </w:rPr>
        <w:t xml:space="preserve"> information finally available at the DU stale and inefficient</w:t>
      </w:r>
      <w:r w:rsidRPr="00C76A7B">
        <w:rPr>
          <w:b/>
          <w:bCs/>
        </w:rPr>
        <w:t>.</w:t>
      </w:r>
      <w:r>
        <w:rPr>
          <w:b/>
          <w:bCs/>
        </w:rPr>
        <w:t xml:space="preserve"> Thereby rendering the solution less flexible than expected.</w:t>
      </w:r>
    </w:p>
    <w:p w14:paraId="2D9CB1DB" w14:textId="77777777" w:rsidR="00D82CAE" w:rsidRDefault="00D82CAE" w:rsidP="00D82CAE">
      <w:pPr>
        <w:pStyle w:val="BodyText"/>
        <w:rPr>
          <w:b/>
          <w:bCs/>
        </w:rPr>
      </w:pPr>
      <w:r w:rsidRPr="00C76A7B">
        <w:rPr>
          <w:b/>
          <w:bCs/>
        </w:rPr>
        <w:t xml:space="preserve">Observation </w:t>
      </w:r>
      <w:r>
        <w:rPr>
          <w:b/>
          <w:bCs/>
        </w:rPr>
        <w:t>4</w:t>
      </w:r>
      <w:r w:rsidRPr="00C76A7B">
        <w:rPr>
          <w:b/>
          <w:bCs/>
        </w:rPr>
        <w:t xml:space="preserve">: </w:t>
      </w:r>
      <w:r>
        <w:rPr>
          <w:b/>
          <w:bCs/>
        </w:rPr>
        <w:t xml:space="preserve">Option 2 relies on both a static transmission via RRC of the QoS flows and dynamic activation via MAC CE of the DRB ID that can be rate controlled. This option has lesser delay over F1 interface and is as flexible as option 1. </w:t>
      </w:r>
    </w:p>
    <w:p w14:paraId="6F5FE6B6" w14:textId="77777777" w:rsidR="00D82CAE" w:rsidRDefault="00D82CAE" w:rsidP="00D82CAE">
      <w:pPr>
        <w:pStyle w:val="BodyText"/>
        <w:rPr>
          <w:b/>
          <w:bCs/>
        </w:rPr>
      </w:pPr>
      <w:r>
        <w:rPr>
          <w:b/>
          <w:bCs/>
        </w:rPr>
        <w:t xml:space="preserve">Observation 5: Both options require an RRC reconfiguration step. </w:t>
      </w:r>
      <w:proofErr w:type="gramStart"/>
      <w:r>
        <w:rPr>
          <w:b/>
          <w:bCs/>
        </w:rPr>
        <w:t>So</w:t>
      </w:r>
      <w:proofErr w:type="gramEnd"/>
      <w:r>
        <w:rPr>
          <w:b/>
          <w:bCs/>
        </w:rPr>
        <w:t xml:space="preserve"> the argument that option 1 removes the RRC message is moot.</w:t>
      </w:r>
    </w:p>
    <w:p w14:paraId="4D22D13F" w14:textId="77777777" w:rsidR="00D82CAE" w:rsidRPr="00C84E11" w:rsidRDefault="00D82CAE" w:rsidP="00D82CAE">
      <w:pPr>
        <w:pStyle w:val="BodyText"/>
        <w:rPr>
          <w:b/>
          <w:bCs/>
        </w:rPr>
      </w:pPr>
      <w:r w:rsidRPr="00C84E11">
        <w:rPr>
          <w:b/>
          <w:bCs/>
        </w:rPr>
        <w:t>Proposal 1: Inform RAN2 via LS that:</w:t>
      </w:r>
    </w:p>
    <w:p w14:paraId="342C3D76" w14:textId="77777777" w:rsidR="00F8496B" w:rsidRPr="007D38CA" w:rsidRDefault="00F8496B" w:rsidP="00F8496B">
      <w:pPr>
        <w:pStyle w:val="BodyText"/>
        <w:numPr>
          <w:ilvl w:val="0"/>
          <w:numId w:val="7"/>
        </w:numPr>
        <w:spacing w:after="240"/>
        <w:rPr>
          <w:b/>
          <w:bCs/>
        </w:rPr>
      </w:pPr>
      <w:r w:rsidRPr="00C84E11">
        <w:rPr>
          <w:b/>
          <w:bCs/>
        </w:rPr>
        <w:lastRenderedPageBreak/>
        <w:t>Regarding Option 1 (QoS Flow Bitrate control indication via MAC CE</w:t>
      </w:r>
      <w:r>
        <w:rPr>
          <w:b/>
          <w:bCs/>
        </w:rPr>
        <w:t>)</w:t>
      </w:r>
      <w:r w:rsidRPr="00C84E11">
        <w:rPr>
          <w:b/>
          <w:bCs/>
        </w:rPr>
        <w:t xml:space="preserve">: the </w:t>
      </w:r>
      <w:r>
        <w:rPr>
          <w:b/>
          <w:bCs/>
        </w:rPr>
        <w:t xml:space="preserve">solution </w:t>
      </w:r>
      <w:r w:rsidRPr="00295D60">
        <w:rPr>
          <w:b/>
          <w:bCs/>
        </w:rPr>
        <w:t>relies on the presence of the SDAP header, which is configured by the network and is not always present</w:t>
      </w:r>
      <w:r>
        <w:rPr>
          <w:b/>
          <w:bCs/>
        </w:rPr>
        <w:t xml:space="preserve"> nor supported by all gNB-CU implementations</w:t>
      </w:r>
      <w:r w:rsidRPr="00295D60">
        <w:rPr>
          <w:b/>
          <w:bCs/>
        </w:rPr>
        <w:t xml:space="preserve">. </w:t>
      </w:r>
      <w:r>
        <w:rPr>
          <w:b/>
          <w:bCs/>
        </w:rPr>
        <w:t>It has also</w:t>
      </w:r>
      <w:r w:rsidRPr="00295D60">
        <w:rPr>
          <w:b/>
          <w:bCs/>
        </w:rPr>
        <w:t xml:space="preserve"> </w:t>
      </w:r>
      <w:r w:rsidRPr="00C84E11">
        <w:rPr>
          <w:b/>
          <w:bCs/>
        </w:rPr>
        <w:t xml:space="preserve">additional delay over F1 interface to provide DU with </w:t>
      </w:r>
      <w:r>
        <w:rPr>
          <w:b/>
          <w:bCs/>
        </w:rPr>
        <w:t>the</w:t>
      </w:r>
      <w:r w:rsidRPr="00C84E11">
        <w:rPr>
          <w:b/>
          <w:bCs/>
        </w:rPr>
        <w:t xml:space="preserve"> bitrate control information</w:t>
      </w:r>
      <w:r>
        <w:rPr>
          <w:b/>
          <w:bCs/>
        </w:rPr>
        <w:t>, which</w:t>
      </w:r>
      <w:r w:rsidRPr="00C84E11">
        <w:rPr>
          <w:b/>
          <w:bCs/>
        </w:rPr>
        <w:t xml:space="preserve"> may risk making the </w:t>
      </w:r>
      <w:r w:rsidRPr="00C84E11">
        <w:rPr>
          <w:b/>
          <w:bCs/>
          <w:lang w:val="en-GB"/>
        </w:rPr>
        <w:t>information finally available at the DU stale and inefficient for the desired purpose of MAC activation.</w:t>
      </w:r>
    </w:p>
    <w:p w14:paraId="203E9D8E" w14:textId="77777777" w:rsidR="00F8496B" w:rsidRPr="007D38CA" w:rsidRDefault="00F8496B" w:rsidP="00F8496B">
      <w:pPr>
        <w:pStyle w:val="ListParagraph"/>
        <w:numPr>
          <w:ilvl w:val="0"/>
          <w:numId w:val="7"/>
        </w:numPr>
        <w:ind w:firstLineChars="0"/>
        <w:rPr>
          <w:rFonts w:ascii="Arial" w:hAnsi="Arial"/>
          <w:b/>
          <w:bCs/>
          <w:spacing w:val="2"/>
        </w:rPr>
      </w:pPr>
      <w:r w:rsidRPr="007D38CA">
        <w:rPr>
          <w:rFonts w:ascii="Arial" w:hAnsi="Arial"/>
          <w:b/>
          <w:bCs/>
          <w:spacing w:val="2"/>
        </w:rPr>
        <w:t xml:space="preserve">Regarding option 2: in RAN3’s understanding, this solution may have similar flexibility as option 1, as an </w:t>
      </w:r>
      <w:proofErr w:type="spellStart"/>
      <w:r w:rsidRPr="007D38CA">
        <w:rPr>
          <w:rFonts w:ascii="Arial" w:hAnsi="Arial"/>
          <w:b/>
          <w:bCs/>
          <w:spacing w:val="2"/>
        </w:rPr>
        <w:t>RRCReconfiguration</w:t>
      </w:r>
      <w:proofErr w:type="spellEnd"/>
      <w:r w:rsidRPr="007D38CA">
        <w:rPr>
          <w:rFonts w:ascii="Arial" w:hAnsi="Arial"/>
          <w:b/>
          <w:bCs/>
          <w:spacing w:val="2"/>
        </w:rPr>
        <w:t xml:space="preserve"> message is needed in both options.</w:t>
      </w:r>
    </w:p>
    <w:p w14:paraId="3414B625" w14:textId="27D4843F" w:rsidR="00183445" w:rsidRDefault="00F235D6" w:rsidP="00F235D6">
      <w:pPr>
        <w:keepNext/>
        <w:keepLines/>
        <w:pBdr>
          <w:top w:val="single" w:sz="12" w:space="3" w:color="auto"/>
        </w:pBdr>
        <w:spacing w:before="240" w:after="0"/>
        <w:outlineLvl w:val="0"/>
        <w:rPr>
          <w:rFonts w:ascii="Arial" w:hAnsi="Arial" w:cs="Arial"/>
          <w:sz w:val="36"/>
          <w:lang w:eastAsia="zh-CN"/>
        </w:rPr>
      </w:pPr>
      <w:r>
        <w:rPr>
          <w:rFonts w:ascii="Arial" w:hAnsi="Arial" w:cs="Arial"/>
          <w:sz w:val="36"/>
          <w:lang w:eastAsia="zh-CN"/>
        </w:rPr>
        <w:t>4</w:t>
      </w:r>
      <w:r w:rsidRPr="00F235D6">
        <w:rPr>
          <w:rFonts w:ascii="Arial" w:hAnsi="Arial" w:cs="Arial"/>
          <w:sz w:val="36"/>
          <w:lang w:eastAsia="zh-CN"/>
        </w:rPr>
        <w:tab/>
      </w:r>
      <w:r>
        <w:rPr>
          <w:rFonts w:ascii="Arial" w:hAnsi="Arial" w:cs="Arial"/>
          <w:sz w:val="36"/>
          <w:lang w:eastAsia="zh-CN"/>
        </w:rPr>
        <w:t>References</w:t>
      </w:r>
    </w:p>
    <w:p w14:paraId="4B2EE347" w14:textId="0C7E914C" w:rsidR="004B486F" w:rsidRPr="004B486F" w:rsidRDefault="004B486F" w:rsidP="00F235D6">
      <w:pPr>
        <w:overflowPunct w:val="0"/>
        <w:autoSpaceDE w:val="0"/>
        <w:autoSpaceDN w:val="0"/>
        <w:adjustRightInd w:val="0"/>
        <w:spacing w:before="240"/>
        <w:textAlignment w:val="baseline"/>
        <w:rPr>
          <w:rFonts w:ascii="Arial" w:eastAsia="Times New Roman" w:hAnsi="Arial" w:cs="Arial"/>
          <w:lang w:eastAsia="en-GB"/>
        </w:rPr>
      </w:pPr>
      <w:r w:rsidRPr="004B486F">
        <w:rPr>
          <w:rFonts w:ascii="Arial" w:eastAsia="Times New Roman" w:hAnsi="Arial" w:cs="Arial"/>
          <w:lang w:eastAsia="en-GB"/>
        </w:rPr>
        <w:t>[</w:t>
      </w:r>
      <w:r w:rsidR="00F235D6">
        <w:rPr>
          <w:rFonts w:ascii="Arial" w:eastAsia="Times New Roman" w:hAnsi="Arial" w:cs="Arial"/>
          <w:lang w:eastAsia="en-GB"/>
        </w:rPr>
        <w:t>1</w:t>
      </w:r>
      <w:r w:rsidRPr="004B486F">
        <w:rPr>
          <w:rFonts w:ascii="Arial" w:eastAsia="Times New Roman" w:hAnsi="Arial" w:cs="Arial"/>
          <w:lang w:eastAsia="en-GB"/>
        </w:rPr>
        <w:t>] R3-251513/R2-2501347 LS on uplink rate control, Nokia</w:t>
      </w:r>
    </w:p>
    <w:p w14:paraId="60D1FC0C" w14:textId="77777777" w:rsidR="004B486F" w:rsidRPr="004B486F" w:rsidRDefault="004B486F" w:rsidP="004B48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en-GB"/>
        </w:rPr>
      </w:pPr>
      <w:r w:rsidRPr="004B486F">
        <w:rPr>
          <w:rFonts w:ascii="Arial" w:eastAsia="Times New Roman" w:hAnsi="Arial" w:cs="Arial"/>
          <w:sz w:val="36"/>
          <w:lang w:eastAsia="en-GB"/>
        </w:rPr>
        <w:t>5</w:t>
      </w:r>
      <w:r w:rsidRPr="004B486F">
        <w:rPr>
          <w:rFonts w:ascii="Arial" w:eastAsia="Times New Roman" w:hAnsi="Arial" w:cs="Arial"/>
          <w:sz w:val="36"/>
          <w:lang w:eastAsia="en-GB"/>
        </w:rPr>
        <w:tab/>
        <w:t>LS to RAN2</w:t>
      </w:r>
    </w:p>
    <w:p w14:paraId="6CF59D11" w14:textId="77777777" w:rsidR="004B486F" w:rsidRPr="004B486F" w:rsidRDefault="004B486F" w:rsidP="004B486F">
      <w:pPr>
        <w:widowControl w:val="0"/>
        <w:overflowPunct w:val="0"/>
        <w:autoSpaceDE w:val="0"/>
        <w:autoSpaceDN w:val="0"/>
        <w:adjustRightInd w:val="0"/>
        <w:spacing w:after="0"/>
        <w:textAlignment w:val="baseline"/>
        <w:rPr>
          <w:rFonts w:ascii="Arial" w:eastAsia="MS Mincho" w:hAnsi="Arial"/>
          <w:b/>
          <w:sz w:val="24"/>
        </w:rPr>
      </w:pPr>
      <w:r w:rsidRPr="004B486F">
        <w:rPr>
          <w:rFonts w:ascii="Arial" w:eastAsia="MS Mincho" w:hAnsi="Arial"/>
          <w:b/>
          <w:sz w:val="24"/>
        </w:rPr>
        <w:t>3GPP TSG-RAN WG3 Meeting #128</w:t>
      </w:r>
      <w:r w:rsidRPr="004B486F">
        <w:rPr>
          <w:rFonts w:ascii="Arial" w:eastAsia="MS Mincho" w:hAnsi="Arial"/>
          <w:b/>
          <w:sz w:val="24"/>
        </w:rPr>
        <w:tab/>
      </w:r>
      <w:r w:rsidRPr="004B486F">
        <w:rPr>
          <w:rFonts w:ascii="Arial" w:eastAsia="MS Mincho" w:hAnsi="Arial"/>
          <w:b/>
          <w:sz w:val="24"/>
        </w:rPr>
        <w:tab/>
      </w:r>
      <w:r w:rsidRPr="004B486F">
        <w:rPr>
          <w:rFonts w:ascii="Arial" w:eastAsia="MS Mincho" w:hAnsi="Arial"/>
          <w:b/>
          <w:sz w:val="24"/>
        </w:rPr>
        <w:tab/>
      </w:r>
      <w:r w:rsidRPr="004B486F">
        <w:rPr>
          <w:rFonts w:ascii="Arial" w:eastAsia="MS Mincho" w:hAnsi="Arial"/>
          <w:b/>
          <w:sz w:val="24"/>
        </w:rPr>
        <w:tab/>
      </w:r>
      <w:r w:rsidRPr="004B486F">
        <w:rPr>
          <w:rFonts w:ascii="Arial" w:eastAsia="MS Mincho" w:hAnsi="Arial"/>
          <w:b/>
          <w:sz w:val="24"/>
        </w:rPr>
        <w:tab/>
        <w:t>R3-25xxxx</w:t>
      </w:r>
    </w:p>
    <w:p w14:paraId="416E96D7" w14:textId="417783A7" w:rsidR="004B486F" w:rsidRPr="004B486F" w:rsidRDefault="004B486F" w:rsidP="004B486F">
      <w:pPr>
        <w:widowControl w:val="0"/>
        <w:overflowPunct w:val="0"/>
        <w:autoSpaceDE w:val="0"/>
        <w:autoSpaceDN w:val="0"/>
        <w:adjustRightInd w:val="0"/>
        <w:spacing w:after="0"/>
        <w:textAlignment w:val="baseline"/>
        <w:rPr>
          <w:rFonts w:ascii="Arial" w:eastAsia="MS Mincho" w:hAnsi="Arial"/>
          <w:b/>
          <w:sz w:val="24"/>
        </w:rPr>
      </w:pPr>
      <w:r w:rsidRPr="004B486F">
        <w:rPr>
          <w:rFonts w:ascii="Arial" w:eastAsia="MS Mincho" w:hAnsi="Arial"/>
          <w:b/>
          <w:sz w:val="24"/>
        </w:rPr>
        <w:t xml:space="preserve">Malta, MT, 19-23, </w:t>
      </w:r>
      <w:proofErr w:type="gramStart"/>
      <w:r w:rsidRPr="004B486F">
        <w:rPr>
          <w:rFonts w:ascii="Arial" w:eastAsia="MS Mincho" w:hAnsi="Arial"/>
          <w:b/>
          <w:sz w:val="24"/>
        </w:rPr>
        <w:t>May,</w:t>
      </w:r>
      <w:proofErr w:type="gramEnd"/>
      <w:r w:rsidRPr="004B486F">
        <w:rPr>
          <w:rFonts w:ascii="Arial" w:eastAsia="MS Mincho" w:hAnsi="Arial"/>
          <w:b/>
          <w:sz w:val="24"/>
        </w:rPr>
        <w:t xml:space="preserve"> 2025</w:t>
      </w:r>
    </w:p>
    <w:p w14:paraId="4A9D7E7C" w14:textId="77777777" w:rsidR="004B486F" w:rsidRPr="004B486F" w:rsidRDefault="004B486F" w:rsidP="004B486F">
      <w:pPr>
        <w:overflowPunct w:val="0"/>
        <w:autoSpaceDE w:val="0"/>
        <w:autoSpaceDN w:val="0"/>
        <w:adjustRightInd w:val="0"/>
        <w:spacing w:before="240" w:after="60"/>
        <w:ind w:left="1701" w:hanging="1701"/>
        <w:textAlignment w:val="baseline"/>
        <w:outlineLvl w:val="0"/>
        <w:rPr>
          <w:rFonts w:ascii="Arial" w:hAnsi="Arial" w:cs="Arial"/>
          <w:b/>
          <w:bCs/>
          <w:kern w:val="28"/>
          <w:lang w:eastAsia="en-GB"/>
        </w:rPr>
      </w:pPr>
      <w:r w:rsidRPr="004B486F">
        <w:rPr>
          <w:rFonts w:ascii="Arial" w:hAnsi="Arial" w:cs="Arial"/>
          <w:b/>
          <w:bCs/>
          <w:kern w:val="28"/>
          <w:lang w:eastAsia="en-GB"/>
        </w:rPr>
        <w:t>Title:</w:t>
      </w:r>
      <w:r w:rsidRPr="004B486F">
        <w:rPr>
          <w:rFonts w:ascii="Arial" w:hAnsi="Arial" w:cs="Arial"/>
          <w:b/>
          <w:bCs/>
          <w:kern w:val="28"/>
          <w:lang w:eastAsia="en-GB"/>
        </w:rPr>
        <w:tab/>
      </w:r>
      <w:r w:rsidRPr="004B486F">
        <w:rPr>
          <w:rFonts w:ascii="Arial" w:hAnsi="Arial" w:cs="Arial"/>
          <w:b/>
          <w:color w:val="FF0000"/>
          <w:lang w:eastAsia="en-GB"/>
        </w:rPr>
        <w:t xml:space="preserve">[Draft] </w:t>
      </w:r>
      <w:r w:rsidRPr="004B486F">
        <w:rPr>
          <w:rFonts w:ascii="Arial" w:hAnsi="Arial" w:cs="Arial"/>
          <w:b/>
          <w:lang w:eastAsia="en-GB"/>
        </w:rPr>
        <w:t>RAN3 feedback on s</w:t>
      </w:r>
      <w:r w:rsidRPr="004B486F">
        <w:rPr>
          <w:rFonts w:ascii="Arial" w:hAnsi="Arial" w:cs="Arial"/>
          <w:b/>
          <w:bCs/>
          <w:kern w:val="28"/>
          <w:lang w:eastAsia="en-GB"/>
        </w:rPr>
        <w:t>upport of XR UL bit rate control</w:t>
      </w:r>
    </w:p>
    <w:p w14:paraId="170A46B9" w14:textId="77777777" w:rsidR="004B486F" w:rsidRPr="004B486F" w:rsidRDefault="004B486F" w:rsidP="004B486F">
      <w:pPr>
        <w:overflowPunct w:val="0"/>
        <w:autoSpaceDE w:val="0"/>
        <w:autoSpaceDN w:val="0"/>
        <w:adjustRightInd w:val="0"/>
        <w:spacing w:before="240" w:after="60"/>
        <w:ind w:left="1701" w:hanging="1701"/>
        <w:textAlignment w:val="baseline"/>
        <w:outlineLvl w:val="0"/>
        <w:rPr>
          <w:rFonts w:eastAsia="Times New Roman"/>
          <w:lang w:eastAsia="en-GB"/>
        </w:rPr>
      </w:pPr>
      <w:r w:rsidRPr="004B486F">
        <w:rPr>
          <w:rFonts w:ascii="Arial" w:hAnsi="Arial" w:cs="Arial"/>
          <w:b/>
          <w:bCs/>
          <w:kern w:val="28"/>
          <w:lang w:eastAsia="en-GB"/>
        </w:rPr>
        <w:t>Response to:</w:t>
      </w:r>
      <w:r w:rsidRPr="004B486F">
        <w:rPr>
          <w:rFonts w:ascii="Arial" w:hAnsi="Arial" w:cs="Arial"/>
          <w:b/>
          <w:bCs/>
          <w:kern w:val="28"/>
          <w:lang w:eastAsia="en-GB"/>
        </w:rPr>
        <w:tab/>
        <w:t>Reply LS on XR UL bit rate control (R3-251513/R2-2501347)</w:t>
      </w:r>
    </w:p>
    <w:p w14:paraId="0047DB5D" w14:textId="77777777" w:rsidR="004B486F" w:rsidRPr="004B486F" w:rsidRDefault="004B486F" w:rsidP="004B486F">
      <w:pPr>
        <w:spacing w:after="120"/>
        <w:ind w:left="1701" w:hanging="1701"/>
        <w:outlineLvl w:val="0"/>
        <w:rPr>
          <w:rFonts w:ascii="Arial" w:eastAsia="Times New Roman" w:hAnsi="Arial" w:cs="Arial"/>
          <w:b/>
          <w:bCs/>
          <w:kern w:val="28"/>
        </w:rPr>
      </w:pPr>
      <w:r w:rsidRPr="004B486F">
        <w:rPr>
          <w:rFonts w:ascii="Arial" w:eastAsia="Times New Roman" w:hAnsi="Arial" w:cs="Arial"/>
          <w:b/>
          <w:bCs/>
          <w:kern w:val="28"/>
        </w:rPr>
        <w:t>Release:</w:t>
      </w:r>
      <w:r w:rsidRPr="004B486F">
        <w:rPr>
          <w:rFonts w:ascii="Arial" w:eastAsia="Times New Roman" w:hAnsi="Arial" w:cs="Arial"/>
          <w:b/>
          <w:bCs/>
          <w:kern w:val="28"/>
        </w:rPr>
        <w:tab/>
        <w:t>Release 19</w:t>
      </w:r>
    </w:p>
    <w:p w14:paraId="5FB71C15" w14:textId="77777777" w:rsidR="004B486F" w:rsidRPr="004B486F" w:rsidRDefault="004B486F" w:rsidP="004B486F">
      <w:pPr>
        <w:spacing w:after="120"/>
        <w:ind w:left="1701" w:hanging="1701"/>
        <w:outlineLvl w:val="0"/>
        <w:rPr>
          <w:rFonts w:ascii="Arial" w:eastAsia="Times New Roman" w:hAnsi="Arial" w:cs="Arial"/>
          <w:b/>
          <w:bCs/>
          <w:kern w:val="28"/>
        </w:rPr>
      </w:pPr>
      <w:r w:rsidRPr="004B486F">
        <w:rPr>
          <w:rFonts w:ascii="Arial" w:eastAsia="Times New Roman" w:hAnsi="Arial" w:cs="Arial"/>
          <w:b/>
          <w:bCs/>
          <w:kern w:val="28"/>
        </w:rPr>
        <w:t>Work Item:</w:t>
      </w:r>
      <w:r w:rsidRPr="004B486F">
        <w:rPr>
          <w:rFonts w:ascii="Arial" w:eastAsia="Times New Roman" w:hAnsi="Arial" w:cs="Arial"/>
          <w:b/>
          <w:bCs/>
          <w:kern w:val="28"/>
        </w:rPr>
        <w:tab/>
        <w:t>NR_XR_Ph3-Core</w:t>
      </w:r>
    </w:p>
    <w:p w14:paraId="0EBD2C4C" w14:textId="77777777" w:rsidR="004B486F" w:rsidRPr="004B486F" w:rsidRDefault="004B486F" w:rsidP="004B486F">
      <w:pPr>
        <w:overflowPunct w:val="0"/>
        <w:autoSpaceDE w:val="0"/>
        <w:autoSpaceDN w:val="0"/>
        <w:adjustRightInd w:val="0"/>
        <w:spacing w:after="60"/>
        <w:textAlignment w:val="baseline"/>
        <w:rPr>
          <w:rFonts w:ascii="Arial" w:hAnsi="Arial" w:cs="Arial"/>
          <w:b/>
          <w:lang w:eastAsia="en-GB"/>
        </w:rPr>
      </w:pPr>
    </w:p>
    <w:p w14:paraId="0A59193C" w14:textId="77777777" w:rsidR="004B486F" w:rsidRPr="004B486F" w:rsidRDefault="004B486F" w:rsidP="004B486F">
      <w:pPr>
        <w:overflowPunct w:val="0"/>
        <w:autoSpaceDE w:val="0"/>
        <w:autoSpaceDN w:val="0"/>
        <w:adjustRightInd w:val="0"/>
        <w:spacing w:after="60"/>
        <w:ind w:left="1985" w:hanging="1985"/>
        <w:textAlignment w:val="baseline"/>
        <w:rPr>
          <w:rFonts w:ascii="Arial" w:hAnsi="Arial" w:cs="Arial"/>
          <w:b/>
          <w:lang w:eastAsia="en-GB"/>
        </w:rPr>
      </w:pPr>
      <w:r w:rsidRPr="004B486F">
        <w:rPr>
          <w:rFonts w:ascii="Arial" w:hAnsi="Arial" w:cs="Arial"/>
          <w:b/>
          <w:lang w:eastAsia="en-GB"/>
        </w:rPr>
        <w:t>Source:</w:t>
      </w:r>
      <w:r w:rsidRPr="004B486F">
        <w:rPr>
          <w:rFonts w:ascii="Arial" w:hAnsi="Arial" w:cs="Arial"/>
          <w:b/>
          <w:lang w:eastAsia="en-GB"/>
        </w:rPr>
        <w:tab/>
      </w:r>
      <w:r w:rsidRPr="004B486F">
        <w:rPr>
          <w:rFonts w:ascii="Arial" w:hAnsi="Arial" w:cs="Arial"/>
          <w:b/>
          <w:color w:val="FF0000"/>
          <w:lang w:eastAsia="en-GB"/>
        </w:rPr>
        <w:t xml:space="preserve">[Ericsson] to be </w:t>
      </w:r>
      <w:r w:rsidRPr="004B486F">
        <w:rPr>
          <w:rFonts w:ascii="Arial" w:hAnsi="Arial" w:cs="Arial"/>
          <w:bCs/>
          <w:lang w:eastAsia="en-GB"/>
        </w:rPr>
        <w:t>RAN3</w:t>
      </w:r>
    </w:p>
    <w:p w14:paraId="1729BA10" w14:textId="1FE7CBDB" w:rsidR="004B486F" w:rsidRPr="004B486F" w:rsidRDefault="004B486F" w:rsidP="004B486F">
      <w:pPr>
        <w:overflowPunct w:val="0"/>
        <w:autoSpaceDE w:val="0"/>
        <w:autoSpaceDN w:val="0"/>
        <w:adjustRightInd w:val="0"/>
        <w:spacing w:after="60"/>
        <w:ind w:left="1985" w:hanging="1985"/>
        <w:textAlignment w:val="baseline"/>
        <w:rPr>
          <w:rFonts w:ascii="Arial" w:hAnsi="Arial" w:cs="Arial"/>
          <w:b/>
          <w:lang w:eastAsia="en-GB"/>
        </w:rPr>
      </w:pPr>
      <w:r w:rsidRPr="004B486F">
        <w:rPr>
          <w:rFonts w:ascii="Arial" w:hAnsi="Arial" w:cs="Arial"/>
          <w:b/>
          <w:lang w:eastAsia="en-GB"/>
        </w:rPr>
        <w:t>To:</w:t>
      </w:r>
      <w:r w:rsidRPr="004B486F">
        <w:rPr>
          <w:rFonts w:ascii="Arial" w:hAnsi="Arial" w:cs="Arial"/>
          <w:b/>
          <w:lang w:eastAsia="en-GB"/>
        </w:rPr>
        <w:tab/>
      </w:r>
      <w:r w:rsidRPr="004B486F">
        <w:rPr>
          <w:rFonts w:ascii="Arial" w:hAnsi="Arial" w:cs="Arial"/>
          <w:lang w:eastAsia="en-GB"/>
        </w:rPr>
        <w:t>RAN2</w:t>
      </w:r>
    </w:p>
    <w:p w14:paraId="36D3B22F" w14:textId="77777777" w:rsidR="004B486F" w:rsidRPr="004B486F" w:rsidRDefault="004B486F" w:rsidP="004B486F">
      <w:pPr>
        <w:overflowPunct w:val="0"/>
        <w:autoSpaceDE w:val="0"/>
        <w:autoSpaceDN w:val="0"/>
        <w:adjustRightInd w:val="0"/>
        <w:spacing w:after="60"/>
        <w:ind w:left="1985" w:hanging="1985"/>
        <w:textAlignment w:val="baseline"/>
        <w:rPr>
          <w:rFonts w:ascii="Arial" w:hAnsi="Arial" w:cs="Arial"/>
          <w:b/>
          <w:lang w:val="fr-FR" w:eastAsia="en-GB"/>
        </w:rPr>
      </w:pPr>
      <w:proofErr w:type="gramStart"/>
      <w:r w:rsidRPr="004B486F">
        <w:rPr>
          <w:rFonts w:ascii="Arial" w:hAnsi="Arial" w:cs="Arial"/>
          <w:b/>
          <w:lang w:val="fr-FR" w:eastAsia="en-GB"/>
        </w:rPr>
        <w:t>Cc:</w:t>
      </w:r>
      <w:proofErr w:type="gramEnd"/>
      <w:r w:rsidRPr="004B486F">
        <w:rPr>
          <w:rFonts w:ascii="Arial" w:hAnsi="Arial" w:cs="Arial"/>
          <w:b/>
          <w:lang w:val="fr-FR" w:eastAsia="en-GB"/>
        </w:rPr>
        <w:tab/>
      </w:r>
      <w:r w:rsidRPr="004B486F">
        <w:rPr>
          <w:rFonts w:ascii="Arial" w:hAnsi="Arial" w:cs="Arial"/>
          <w:bCs/>
          <w:lang w:val="fr-FR" w:eastAsia="en-GB"/>
        </w:rPr>
        <w:t>SA2</w:t>
      </w:r>
    </w:p>
    <w:p w14:paraId="72677BA7" w14:textId="77777777" w:rsidR="004B486F" w:rsidRPr="004B486F" w:rsidRDefault="004B486F" w:rsidP="004B486F">
      <w:pPr>
        <w:overflowPunct w:val="0"/>
        <w:autoSpaceDE w:val="0"/>
        <w:autoSpaceDN w:val="0"/>
        <w:adjustRightInd w:val="0"/>
        <w:spacing w:after="60"/>
        <w:ind w:left="1985" w:hanging="1985"/>
        <w:textAlignment w:val="baseline"/>
        <w:rPr>
          <w:rFonts w:ascii="Arial" w:hAnsi="Arial" w:cs="Arial"/>
          <w:bCs/>
          <w:lang w:val="fr-FR" w:eastAsia="en-GB"/>
        </w:rPr>
      </w:pPr>
    </w:p>
    <w:p w14:paraId="06FFB9EC" w14:textId="77777777" w:rsidR="004B486F" w:rsidRPr="004B486F" w:rsidRDefault="004B486F" w:rsidP="004B486F">
      <w:pPr>
        <w:tabs>
          <w:tab w:val="left" w:pos="2268"/>
        </w:tabs>
        <w:overflowPunct w:val="0"/>
        <w:autoSpaceDE w:val="0"/>
        <w:autoSpaceDN w:val="0"/>
        <w:adjustRightInd w:val="0"/>
        <w:spacing w:after="0"/>
        <w:textAlignment w:val="baseline"/>
        <w:rPr>
          <w:rFonts w:ascii="Arial" w:hAnsi="Arial" w:cs="Arial"/>
          <w:bCs/>
          <w:lang w:val="fr-FR" w:eastAsia="en-GB"/>
        </w:rPr>
      </w:pPr>
      <w:r w:rsidRPr="004B486F">
        <w:rPr>
          <w:rFonts w:ascii="Arial" w:hAnsi="Arial" w:cs="Arial"/>
          <w:b/>
          <w:lang w:val="fr-FR" w:eastAsia="en-GB"/>
        </w:rPr>
        <w:t xml:space="preserve">Contact </w:t>
      </w:r>
      <w:proofErr w:type="gramStart"/>
      <w:r w:rsidRPr="004B486F">
        <w:rPr>
          <w:rFonts w:ascii="Arial" w:hAnsi="Arial" w:cs="Arial"/>
          <w:b/>
          <w:lang w:val="fr-FR" w:eastAsia="en-GB"/>
        </w:rPr>
        <w:t>Person:</w:t>
      </w:r>
      <w:proofErr w:type="gramEnd"/>
      <w:r w:rsidRPr="004B486F">
        <w:rPr>
          <w:rFonts w:ascii="Arial" w:hAnsi="Arial" w:cs="Arial"/>
          <w:bCs/>
          <w:lang w:val="fr-FR" w:eastAsia="en-GB"/>
        </w:rPr>
        <w:tab/>
      </w:r>
    </w:p>
    <w:p w14:paraId="1B8C36C7" w14:textId="77777777" w:rsidR="004B486F" w:rsidRPr="004B486F" w:rsidRDefault="004B486F" w:rsidP="004B486F">
      <w:pPr>
        <w:keepNext/>
        <w:tabs>
          <w:tab w:val="left" w:pos="2694"/>
        </w:tabs>
        <w:overflowPunct w:val="0"/>
        <w:autoSpaceDE w:val="0"/>
        <w:autoSpaceDN w:val="0"/>
        <w:adjustRightInd w:val="0"/>
        <w:spacing w:after="0"/>
        <w:ind w:left="567"/>
        <w:textAlignment w:val="baseline"/>
        <w:outlineLvl w:val="3"/>
        <w:rPr>
          <w:rFonts w:ascii="Arial" w:hAnsi="Arial" w:cs="Arial"/>
          <w:b/>
          <w:bCs/>
          <w:lang w:val="fr-FR" w:eastAsia="en-GB"/>
        </w:rPr>
      </w:pPr>
      <w:proofErr w:type="gramStart"/>
      <w:r w:rsidRPr="004B486F">
        <w:rPr>
          <w:rFonts w:ascii="Arial" w:hAnsi="Arial" w:cs="Arial"/>
          <w:b/>
          <w:lang w:val="fr-FR" w:eastAsia="en-GB"/>
        </w:rPr>
        <w:t>Name:</w:t>
      </w:r>
      <w:proofErr w:type="gramEnd"/>
      <w:r w:rsidRPr="004B486F">
        <w:rPr>
          <w:rFonts w:ascii="Arial" w:hAnsi="Arial" w:cs="Arial"/>
          <w:b/>
          <w:bCs/>
          <w:lang w:val="fr-FR" w:eastAsia="en-GB"/>
        </w:rPr>
        <w:tab/>
      </w:r>
      <w:r w:rsidRPr="004B486F">
        <w:rPr>
          <w:rFonts w:ascii="Arial" w:hAnsi="Arial" w:cs="Arial"/>
          <w:bCs/>
          <w:lang w:val="fr-FR" w:eastAsia="zh-CN"/>
        </w:rPr>
        <w:t>Yazid Lyazidi</w:t>
      </w:r>
    </w:p>
    <w:p w14:paraId="6D1E31ED" w14:textId="77777777" w:rsidR="004B486F" w:rsidRPr="004B486F" w:rsidRDefault="004B486F" w:rsidP="004B486F">
      <w:pPr>
        <w:keepNext/>
        <w:tabs>
          <w:tab w:val="left" w:pos="2694"/>
        </w:tabs>
        <w:overflowPunct w:val="0"/>
        <w:autoSpaceDE w:val="0"/>
        <w:autoSpaceDN w:val="0"/>
        <w:adjustRightInd w:val="0"/>
        <w:spacing w:after="0"/>
        <w:ind w:left="567"/>
        <w:textAlignment w:val="baseline"/>
        <w:outlineLvl w:val="3"/>
        <w:rPr>
          <w:rFonts w:ascii="Arial" w:hAnsi="Arial" w:cs="Arial"/>
          <w:b/>
          <w:bCs/>
          <w:lang w:eastAsia="en-GB"/>
        </w:rPr>
      </w:pPr>
      <w:r w:rsidRPr="004B486F">
        <w:rPr>
          <w:rFonts w:ascii="Arial" w:hAnsi="Arial" w:cs="Arial"/>
          <w:b/>
          <w:lang w:eastAsia="en-GB"/>
        </w:rPr>
        <w:t>Tel. Number:</w:t>
      </w:r>
      <w:r w:rsidRPr="004B486F">
        <w:rPr>
          <w:rFonts w:ascii="Arial" w:hAnsi="Arial" w:cs="Arial"/>
          <w:b/>
          <w:bCs/>
          <w:lang w:eastAsia="en-GB"/>
        </w:rPr>
        <w:tab/>
      </w:r>
    </w:p>
    <w:p w14:paraId="3A6E55CC" w14:textId="77777777" w:rsidR="004B486F" w:rsidRPr="004B486F" w:rsidRDefault="004B486F" w:rsidP="004B486F">
      <w:pPr>
        <w:keepNext/>
        <w:tabs>
          <w:tab w:val="left" w:pos="2694"/>
        </w:tabs>
        <w:overflowPunct w:val="0"/>
        <w:autoSpaceDE w:val="0"/>
        <w:autoSpaceDN w:val="0"/>
        <w:adjustRightInd w:val="0"/>
        <w:spacing w:after="0"/>
        <w:ind w:left="567"/>
        <w:textAlignment w:val="baseline"/>
        <w:outlineLvl w:val="3"/>
        <w:rPr>
          <w:rFonts w:ascii="Arial" w:hAnsi="Arial" w:cs="Arial"/>
          <w:b/>
          <w:bCs/>
          <w:color w:val="0000FF"/>
          <w:lang w:eastAsia="en-GB"/>
        </w:rPr>
      </w:pPr>
      <w:r w:rsidRPr="004B486F">
        <w:rPr>
          <w:rFonts w:ascii="Arial" w:hAnsi="Arial" w:cs="Arial"/>
          <w:b/>
          <w:color w:val="0000FF"/>
          <w:lang w:eastAsia="en-GB"/>
        </w:rPr>
        <w:t>E-mail Address:</w:t>
      </w:r>
      <w:r w:rsidRPr="004B486F">
        <w:rPr>
          <w:rFonts w:ascii="Arial" w:hAnsi="Arial" w:cs="Arial"/>
          <w:b/>
          <w:bCs/>
          <w:color w:val="0000FF"/>
          <w:lang w:eastAsia="en-GB"/>
        </w:rPr>
        <w:tab/>
      </w:r>
      <w:r w:rsidRPr="004B486F">
        <w:rPr>
          <w:rFonts w:ascii="Arial" w:hAnsi="Arial" w:cs="Arial"/>
          <w:bCs/>
          <w:lang w:eastAsia="en-GB"/>
        </w:rPr>
        <w:t>Yazid.lyazidi@ericsson.com</w:t>
      </w:r>
    </w:p>
    <w:p w14:paraId="35DE40F6" w14:textId="77777777" w:rsidR="004B486F" w:rsidRPr="004B486F" w:rsidRDefault="004B486F" w:rsidP="004B486F">
      <w:pPr>
        <w:overflowPunct w:val="0"/>
        <w:autoSpaceDE w:val="0"/>
        <w:autoSpaceDN w:val="0"/>
        <w:adjustRightInd w:val="0"/>
        <w:spacing w:after="60"/>
        <w:ind w:left="1985" w:hanging="1985"/>
        <w:textAlignment w:val="baseline"/>
        <w:rPr>
          <w:rFonts w:ascii="Arial" w:hAnsi="Arial" w:cs="Arial"/>
          <w:b/>
          <w:lang w:eastAsia="en-GB"/>
        </w:rPr>
      </w:pPr>
    </w:p>
    <w:p w14:paraId="2A6EECA5" w14:textId="77777777" w:rsidR="004B486F" w:rsidRPr="004B486F" w:rsidRDefault="004B486F" w:rsidP="004B486F">
      <w:pPr>
        <w:tabs>
          <w:tab w:val="left" w:pos="2268"/>
        </w:tabs>
        <w:overflowPunct w:val="0"/>
        <w:autoSpaceDE w:val="0"/>
        <w:autoSpaceDN w:val="0"/>
        <w:adjustRightInd w:val="0"/>
        <w:spacing w:after="0"/>
        <w:textAlignment w:val="baseline"/>
        <w:rPr>
          <w:rFonts w:ascii="Arial" w:hAnsi="Arial" w:cs="Arial"/>
          <w:bCs/>
          <w:lang w:eastAsia="en-GB"/>
        </w:rPr>
      </w:pPr>
      <w:r w:rsidRPr="004B486F">
        <w:rPr>
          <w:rFonts w:ascii="Arial" w:hAnsi="Arial" w:cs="Arial"/>
          <w:b/>
          <w:lang w:eastAsia="en-GB"/>
        </w:rPr>
        <w:t xml:space="preserve">Send any </w:t>
      </w:r>
      <w:proofErr w:type="gramStart"/>
      <w:r w:rsidRPr="004B486F">
        <w:rPr>
          <w:rFonts w:ascii="Arial" w:hAnsi="Arial" w:cs="Arial"/>
          <w:b/>
          <w:lang w:eastAsia="en-GB"/>
        </w:rPr>
        <w:t>reply</w:t>
      </w:r>
      <w:proofErr w:type="gramEnd"/>
      <w:r w:rsidRPr="004B486F">
        <w:rPr>
          <w:rFonts w:ascii="Arial" w:hAnsi="Arial" w:cs="Arial"/>
          <w:b/>
          <w:lang w:eastAsia="en-GB"/>
        </w:rPr>
        <w:t xml:space="preserve"> LS to:</w:t>
      </w:r>
      <w:r w:rsidRPr="004B486F">
        <w:rPr>
          <w:rFonts w:ascii="Arial" w:hAnsi="Arial" w:cs="Arial"/>
          <w:b/>
          <w:lang w:eastAsia="en-GB"/>
        </w:rPr>
        <w:tab/>
        <w:t xml:space="preserve">3GPP Liaisons Coordinator, </w:t>
      </w:r>
      <w:hyperlink r:id="rId12" w:history="1">
        <w:r w:rsidRPr="004B486F">
          <w:rPr>
            <w:rFonts w:ascii="Arial" w:hAnsi="Arial" w:cs="Arial"/>
            <w:b/>
            <w:color w:val="0000FF"/>
            <w:u w:val="single"/>
            <w:lang w:eastAsia="en-GB"/>
          </w:rPr>
          <w:t>mailto:3GPPLiaison@etsi.org</w:t>
        </w:r>
      </w:hyperlink>
      <w:r w:rsidRPr="004B486F">
        <w:rPr>
          <w:rFonts w:ascii="Arial" w:hAnsi="Arial" w:cs="Arial"/>
          <w:b/>
          <w:lang w:eastAsia="en-GB"/>
        </w:rPr>
        <w:t xml:space="preserve"> </w:t>
      </w:r>
      <w:r w:rsidRPr="004B486F">
        <w:rPr>
          <w:rFonts w:ascii="Arial" w:hAnsi="Arial" w:cs="Arial"/>
          <w:bCs/>
          <w:lang w:eastAsia="en-GB"/>
        </w:rPr>
        <w:tab/>
      </w:r>
    </w:p>
    <w:p w14:paraId="7C793028" w14:textId="77777777" w:rsidR="004B486F" w:rsidRPr="004B486F" w:rsidRDefault="004B486F" w:rsidP="004B486F">
      <w:pPr>
        <w:overflowPunct w:val="0"/>
        <w:autoSpaceDE w:val="0"/>
        <w:autoSpaceDN w:val="0"/>
        <w:adjustRightInd w:val="0"/>
        <w:spacing w:after="60"/>
        <w:ind w:left="1985" w:hanging="1985"/>
        <w:textAlignment w:val="baseline"/>
        <w:rPr>
          <w:rFonts w:ascii="Arial" w:hAnsi="Arial" w:cs="Arial"/>
          <w:b/>
          <w:lang w:eastAsia="en-GB"/>
        </w:rPr>
      </w:pPr>
    </w:p>
    <w:p w14:paraId="503973E7" w14:textId="77777777" w:rsidR="004B486F" w:rsidRPr="004B486F" w:rsidRDefault="004B486F" w:rsidP="004B486F">
      <w:pPr>
        <w:overflowPunct w:val="0"/>
        <w:autoSpaceDE w:val="0"/>
        <w:autoSpaceDN w:val="0"/>
        <w:adjustRightInd w:val="0"/>
        <w:spacing w:before="240" w:after="60"/>
        <w:ind w:left="1701" w:hanging="1701"/>
        <w:textAlignment w:val="baseline"/>
        <w:outlineLvl w:val="0"/>
        <w:rPr>
          <w:rFonts w:ascii="Arial" w:hAnsi="Arial" w:cs="Arial"/>
          <w:b/>
          <w:bCs/>
          <w:kern w:val="28"/>
          <w:lang w:eastAsia="en-GB"/>
        </w:rPr>
      </w:pPr>
      <w:r w:rsidRPr="004B486F">
        <w:rPr>
          <w:rFonts w:ascii="Arial" w:hAnsi="Arial" w:cs="Arial"/>
          <w:b/>
          <w:bCs/>
          <w:kern w:val="28"/>
          <w:lang w:eastAsia="en-GB"/>
        </w:rPr>
        <w:t>Attachments:</w:t>
      </w:r>
      <w:r w:rsidRPr="004B486F">
        <w:rPr>
          <w:rFonts w:ascii="Arial" w:hAnsi="Arial" w:cs="Arial"/>
          <w:b/>
          <w:bCs/>
          <w:kern w:val="28"/>
          <w:lang w:eastAsia="en-GB"/>
        </w:rPr>
        <w:tab/>
      </w:r>
    </w:p>
    <w:p w14:paraId="47204B0C" w14:textId="77777777" w:rsidR="004B486F" w:rsidRPr="004B486F" w:rsidRDefault="004B486F" w:rsidP="004B486F">
      <w:pPr>
        <w:pBdr>
          <w:bottom w:val="single" w:sz="4" w:space="1" w:color="auto"/>
        </w:pBdr>
        <w:overflowPunct w:val="0"/>
        <w:autoSpaceDE w:val="0"/>
        <w:autoSpaceDN w:val="0"/>
        <w:adjustRightInd w:val="0"/>
        <w:spacing w:after="0"/>
        <w:textAlignment w:val="baseline"/>
        <w:rPr>
          <w:rFonts w:ascii="Arial" w:hAnsi="Arial" w:cs="Arial"/>
          <w:lang w:eastAsia="en-GB"/>
        </w:rPr>
      </w:pPr>
    </w:p>
    <w:p w14:paraId="3CEBD4F1" w14:textId="77777777" w:rsidR="004B486F" w:rsidRPr="004B486F" w:rsidRDefault="004B486F" w:rsidP="004B486F">
      <w:pPr>
        <w:overflowPunct w:val="0"/>
        <w:autoSpaceDE w:val="0"/>
        <w:autoSpaceDN w:val="0"/>
        <w:adjustRightInd w:val="0"/>
        <w:spacing w:after="0"/>
        <w:textAlignment w:val="baseline"/>
        <w:rPr>
          <w:rFonts w:ascii="Arial" w:hAnsi="Arial" w:cs="Arial"/>
          <w:lang w:eastAsia="en-GB"/>
        </w:rPr>
      </w:pPr>
    </w:p>
    <w:p w14:paraId="3E54E343" w14:textId="77777777" w:rsidR="004B486F" w:rsidRPr="004B486F" w:rsidRDefault="004B486F" w:rsidP="004B486F">
      <w:pPr>
        <w:overflowPunct w:val="0"/>
        <w:autoSpaceDE w:val="0"/>
        <w:autoSpaceDN w:val="0"/>
        <w:adjustRightInd w:val="0"/>
        <w:spacing w:after="120"/>
        <w:textAlignment w:val="baseline"/>
        <w:rPr>
          <w:rFonts w:ascii="Arial" w:hAnsi="Arial" w:cs="Arial"/>
          <w:b/>
          <w:lang w:eastAsia="en-GB"/>
        </w:rPr>
      </w:pPr>
      <w:r w:rsidRPr="004B486F">
        <w:rPr>
          <w:rFonts w:ascii="Arial" w:hAnsi="Arial" w:cs="Arial"/>
          <w:b/>
          <w:lang w:eastAsia="en-GB"/>
        </w:rPr>
        <w:t>1. Overall Description:</w:t>
      </w:r>
    </w:p>
    <w:p w14:paraId="599F66A4" w14:textId="1A3E6CEE" w:rsidR="004B486F" w:rsidRPr="004B486F" w:rsidRDefault="004B486F" w:rsidP="004B486F">
      <w:pPr>
        <w:overflowPunct w:val="0"/>
        <w:autoSpaceDE w:val="0"/>
        <w:autoSpaceDN w:val="0"/>
        <w:adjustRightInd w:val="0"/>
        <w:spacing w:after="0"/>
        <w:jc w:val="both"/>
        <w:textAlignment w:val="baseline"/>
        <w:rPr>
          <w:rFonts w:ascii="Arial" w:hAnsi="Arial" w:cs="Arial"/>
        </w:rPr>
      </w:pPr>
      <w:r w:rsidRPr="004B486F">
        <w:rPr>
          <w:rFonts w:ascii="Arial" w:hAnsi="Arial" w:cs="Arial"/>
          <w:lang w:eastAsia="en-GB"/>
        </w:rPr>
        <w:t>RAN3 has discussed the support of XR UL bit rate control would like to provide the following feedback to RAN2</w:t>
      </w:r>
      <w:r w:rsidR="00F8496B">
        <w:rPr>
          <w:rFonts w:ascii="Arial" w:hAnsi="Arial" w:cs="Arial"/>
          <w:lang w:eastAsia="en-GB"/>
        </w:rPr>
        <w:t>:</w:t>
      </w:r>
    </w:p>
    <w:p w14:paraId="0EEEDDF1" w14:textId="77777777" w:rsidR="00F8496B" w:rsidRPr="00F8496B" w:rsidRDefault="00F8496B" w:rsidP="00F8496B">
      <w:pPr>
        <w:pStyle w:val="BodyText"/>
        <w:numPr>
          <w:ilvl w:val="0"/>
          <w:numId w:val="7"/>
        </w:numPr>
        <w:spacing w:after="240"/>
      </w:pPr>
      <w:r w:rsidRPr="00F8496B">
        <w:rPr>
          <w:b/>
          <w:bCs/>
        </w:rPr>
        <w:t>Regarding Option 1 (QoS Flow Bitrate control indication via MAC CE):</w:t>
      </w:r>
      <w:r w:rsidRPr="00F8496B">
        <w:t xml:space="preserve"> the solution relies on the presence of the SDAP header, which is configured by the network and is not always present nor supported by all gNB-CU implementations. It has also additional delay over F1 interface to provide DU with the bitrate control information, which may risk making the </w:t>
      </w:r>
      <w:r w:rsidRPr="00F8496B">
        <w:rPr>
          <w:lang w:val="en-GB"/>
        </w:rPr>
        <w:t>information finally available at the DU stale and inefficient for the desired purpose of MAC activation.</w:t>
      </w:r>
    </w:p>
    <w:p w14:paraId="7CC52869" w14:textId="77777777" w:rsidR="00F8496B" w:rsidRPr="00F8496B" w:rsidRDefault="00F8496B" w:rsidP="00F8496B">
      <w:pPr>
        <w:pStyle w:val="ListParagraph"/>
        <w:numPr>
          <w:ilvl w:val="0"/>
          <w:numId w:val="7"/>
        </w:numPr>
        <w:ind w:firstLineChars="0"/>
        <w:rPr>
          <w:rFonts w:ascii="Arial" w:hAnsi="Arial"/>
          <w:spacing w:val="2"/>
        </w:rPr>
      </w:pPr>
      <w:r w:rsidRPr="00F8496B">
        <w:rPr>
          <w:rFonts w:ascii="Arial" w:hAnsi="Arial"/>
          <w:b/>
          <w:bCs/>
          <w:spacing w:val="2"/>
        </w:rPr>
        <w:t>Regarding option 2</w:t>
      </w:r>
      <w:r w:rsidRPr="00F8496B">
        <w:rPr>
          <w:rFonts w:ascii="Arial" w:hAnsi="Arial"/>
          <w:spacing w:val="2"/>
        </w:rPr>
        <w:t xml:space="preserve">: in RAN3’s understanding, this solution may have similar flexibility as option 1, as an </w:t>
      </w:r>
      <w:proofErr w:type="spellStart"/>
      <w:r w:rsidRPr="00F8496B">
        <w:rPr>
          <w:rFonts w:ascii="Arial" w:hAnsi="Arial"/>
          <w:spacing w:val="2"/>
        </w:rPr>
        <w:t>RRCReconfiguration</w:t>
      </w:r>
      <w:proofErr w:type="spellEnd"/>
      <w:r w:rsidRPr="00F8496B">
        <w:rPr>
          <w:rFonts w:ascii="Arial" w:hAnsi="Arial"/>
          <w:spacing w:val="2"/>
        </w:rPr>
        <w:t xml:space="preserve"> message is needed in both options.</w:t>
      </w:r>
    </w:p>
    <w:p w14:paraId="3284336A" w14:textId="77777777" w:rsidR="004B486F" w:rsidRPr="004B486F" w:rsidRDefault="004B486F" w:rsidP="004B486F">
      <w:pPr>
        <w:overflowPunct w:val="0"/>
        <w:autoSpaceDE w:val="0"/>
        <w:autoSpaceDN w:val="0"/>
        <w:adjustRightInd w:val="0"/>
        <w:spacing w:after="120"/>
        <w:textAlignment w:val="baseline"/>
        <w:rPr>
          <w:rFonts w:ascii="Arial" w:hAnsi="Arial" w:cs="Arial"/>
          <w:b/>
          <w:lang w:eastAsia="en-GB"/>
        </w:rPr>
      </w:pPr>
      <w:r w:rsidRPr="004B486F">
        <w:rPr>
          <w:rFonts w:ascii="Arial" w:hAnsi="Arial" w:cs="Arial"/>
          <w:b/>
          <w:lang w:eastAsia="en-GB"/>
        </w:rPr>
        <w:lastRenderedPageBreak/>
        <w:t>2. Actions:</w:t>
      </w:r>
    </w:p>
    <w:p w14:paraId="14B54380" w14:textId="327A7BB0" w:rsidR="004B486F" w:rsidRPr="004B486F" w:rsidRDefault="004B486F" w:rsidP="004B486F">
      <w:pPr>
        <w:overflowPunct w:val="0"/>
        <w:autoSpaceDE w:val="0"/>
        <w:autoSpaceDN w:val="0"/>
        <w:adjustRightInd w:val="0"/>
        <w:spacing w:after="120"/>
        <w:ind w:left="1985" w:hanging="1985"/>
        <w:textAlignment w:val="baseline"/>
        <w:rPr>
          <w:rFonts w:ascii="Arial" w:hAnsi="Arial" w:cs="Arial"/>
          <w:b/>
          <w:lang w:eastAsia="en-GB"/>
        </w:rPr>
      </w:pPr>
      <w:r w:rsidRPr="004B486F">
        <w:rPr>
          <w:rFonts w:ascii="Arial" w:hAnsi="Arial" w:cs="Arial"/>
          <w:b/>
          <w:lang w:eastAsia="en-GB"/>
        </w:rPr>
        <w:t xml:space="preserve">To RAN2: </w:t>
      </w:r>
    </w:p>
    <w:p w14:paraId="08EB3EC0" w14:textId="3E12C55C" w:rsidR="004B486F" w:rsidRPr="004B486F" w:rsidRDefault="004B486F" w:rsidP="004B486F">
      <w:pPr>
        <w:overflowPunct w:val="0"/>
        <w:autoSpaceDE w:val="0"/>
        <w:autoSpaceDN w:val="0"/>
        <w:adjustRightInd w:val="0"/>
        <w:spacing w:after="0"/>
        <w:ind w:left="994" w:hanging="994"/>
        <w:textAlignment w:val="baseline"/>
        <w:rPr>
          <w:rFonts w:ascii="Arial" w:hAnsi="Arial" w:cs="Arial"/>
          <w:lang w:eastAsia="en-GB"/>
        </w:rPr>
      </w:pPr>
      <w:r w:rsidRPr="004B486F">
        <w:rPr>
          <w:rFonts w:ascii="Arial" w:hAnsi="Arial" w:cs="Arial"/>
          <w:b/>
          <w:lang w:eastAsia="en-GB"/>
        </w:rPr>
        <w:t xml:space="preserve">ACTION: </w:t>
      </w:r>
      <w:r w:rsidRPr="004B486F">
        <w:rPr>
          <w:rFonts w:ascii="Arial" w:hAnsi="Arial" w:cs="Arial"/>
          <w:b/>
          <w:lang w:eastAsia="en-GB"/>
        </w:rPr>
        <w:tab/>
      </w:r>
      <w:r w:rsidRPr="004B486F">
        <w:rPr>
          <w:rFonts w:ascii="Arial" w:hAnsi="Arial" w:cs="Arial"/>
          <w:lang w:eastAsia="en-GB"/>
        </w:rPr>
        <w:t>RAN3 kindly asks RAN2 to take the above feedback into consideration.</w:t>
      </w:r>
    </w:p>
    <w:p w14:paraId="43D2F689" w14:textId="77777777" w:rsidR="004B486F" w:rsidRPr="004B486F" w:rsidRDefault="004B486F" w:rsidP="004B486F">
      <w:pPr>
        <w:overflowPunct w:val="0"/>
        <w:autoSpaceDE w:val="0"/>
        <w:autoSpaceDN w:val="0"/>
        <w:adjustRightInd w:val="0"/>
        <w:spacing w:after="0"/>
        <w:ind w:left="994" w:hanging="994"/>
        <w:textAlignment w:val="baseline"/>
        <w:rPr>
          <w:rFonts w:ascii="Arial" w:hAnsi="Arial" w:cs="Arial"/>
          <w:lang w:eastAsia="en-GB"/>
        </w:rPr>
      </w:pPr>
    </w:p>
    <w:p w14:paraId="0F48B4BF" w14:textId="77777777" w:rsidR="004B486F" w:rsidRPr="004B486F" w:rsidRDefault="004B486F" w:rsidP="004B486F">
      <w:pPr>
        <w:overflowPunct w:val="0"/>
        <w:autoSpaceDE w:val="0"/>
        <w:autoSpaceDN w:val="0"/>
        <w:adjustRightInd w:val="0"/>
        <w:spacing w:after="120"/>
        <w:textAlignment w:val="baseline"/>
        <w:rPr>
          <w:rFonts w:ascii="Arial" w:hAnsi="Arial" w:cs="Arial"/>
          <w:b/>
          <w:lang w:eastAsia="en-GB"/>
        </w:rPr>
      </w:pPr>
    </w:p>
    <w:p w14:paraId="16EB3037" w14:textId="7DDDD6A9" w:rsidR="004B486F" w:rsidRPr="00A9778D" w:rsidRDefault="004B486F" w:rsidP="00A9778D">
      <w:pPr>
        <w:overflowPunct w:val="0"/>
        <w:autoSpaceDE w:val="0"/>
        <w:autoSpaceDN w:val="0"/>
        <w:adjustRightInd w:val="0"/>
        <w:spacing w:after="120"/>
        <w:textAlignment w:val="baseline"/>
        <w:rPr>
          <w:rFonts w:ascii="Arial" w:hAnsi="Arial" w:cs="Arial"/>
          <w:b/>
          <w:lang w:eastAsia="en-GB"/>
        </w:rPr>
      </w:pPr>
      <w:r w:rsidRPr="004B486F">
        <w:rPr>
          <w:rFonts w:ascii="Arial" w:hAnsi="Arial" w:cs="Arial"/>
          <w:b/>
          <w:lang w:eastAsia="en-GB"/>
        </w:rPr>
        <w:t>3. Date of Next RAN3 Meetings:</w:t>
      </w:r>
    </w:p>
    <w:p w14:paraId="3C3054F6" w14:textId="4D29FC03" w:rsidR="004B486F" w:rsidRPr="00FE4E19" w:rsidRDefault="004B486F" w:rsidP="00A9778D">
      <w:pPr>
        <w:tabs>
          <w:tab w:val="left" w:pos="3544"/>
        </w:tabs>
        <w:overflowPunct w:val="0"/>
        <w:spacing w:after="0"/>
        <w:ind w:left="2268" w:hanging="2268"/>
        <w:textAlignment w:val="baseline"/>
        <w:rPr>
          <w:lang w:eastAsia="ja-JP"/>
        </w:rPr>
      </w:pPr>
      <w:r w:rsidRPr="004B486F">
        <w:rPr>
          <w:rFonts w:ascii="Arial" w:hAnsi="Arial" w:cs="Arial"/>
          <w:bCs/>
          <w:lang w:eastAsia="ja-JP"/>
        </w:rPr>
        <w:t xml:space="preserve">TSG-RAN3 Meeting </w:t>
      </w:r>
      <w:r w:rsidRPr="004B486F">
        <w:rPr>
          <w:rFonts w:ascii="Arial" w:hAnsi="Arial" w:cs="Arial"/>
          <w:szCs w:val="16"/>
          <w:lang w:eastAsia="zh-CN"/>
        </w:rPr>
        <w:t>#129</w:t>
      </w:r>
      <w:r w:rsidRPr="004B486F">
        <w:rPr>
          <w:rFonts w:ascii="Arial" w:hAnsi="Arial" w:cs="Arial"/>
          <w:szCs w:val="16"/>
          <w:lang w:eastAsia="zh-CN"/>
        </w:rPr>
        <w:tab/>
      </w:r>
      <w:r w:rsidRPr="004B486F">
        <w:rPr>
          <w:rFonts w:ascii="Arial" w:hAnsi="Arial" w:cs="Arial"/>
          <w:szCs w:val="16"/>
          <w:lang w:eastAsia="zh-CN"/>
        </w:rPr>
        <w:tab/>
        <w:t xml:space="preserve">August 25-28, </w:t>
      </w:r>
      <w:proofErr w:type="gramStart"/>
      <w:r w:rsidRPr="004B486F">
        <w:rPr>
          <w:rFonts w:ascii="Arial" w:hAnsi="Arial" w:cs="Arial"/>
          <w:szCs w:val="16"/>
          <w:lang w:eastAsia="zh-CN"/>
        </w:rPr>
        <w:t>2025</w:t>
      </w:r>
      <w:proofErr w:type="gramEnd"/>
      <w:r w:rsidRPr="004B486F">
        <w:rPr>
          <w:rFonts w:ascii="Arial" w:hAnsi="Arial" w:cs="Arial"/>
          <w:szCs w:val="16"/>
          <w:lang w:eastAsia="zh-CN"/>
        </w:rPr>
        <w:tab/>
      </w:r>
      <w:r w:rsidRPr="004B486F">
        <w:rPr>
          <w:rFonts w:ascii="Arial" w:hAnsi="Arial" w:cs="Arial"/>
          <w:szCs w:val="16"/>
          <w:lang w:eastAsia="zh-CN"/>
        </w:rPr>
        <w:tab/>
      </w:r>
      <w:r w:rsidRPr="004B486F">
        <w:rPr>
          <w:rFonts w:ascii="Arial" w:hAnsi="Arial" w:cs="Arial"/>
          <w:szCs w:val="16"/>
          <w:lang w:eastAsia="zh-CN"/>
        </w:rPr>
        <w:tab/>
        <w:t>Bangalore, India</w:t>
      </w:r>
    </w:p>
    <w:sectPr w:rsidR="004B486F" w:rsidRPr="00FE4E19" w:rsidSect="006A637E">
      <w:headerReference w:type="even"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06D5" w14:textId="77777777" w:rsidR="008274B8" w:rsidRDefault="008274B8">
      <w:pPr>
        <w:spacing w:after="0"/>
      </w:pPr>
      <w:r>
        <w:separator/>
      </w:r>
    </w:p>
  </w:endnote>
  <w:endnote w:type="continuationSeparator" w:id="0">
    <w:p w14:paraId="3C752B3A" w14:textId="77777777" w:rsidR="008274B8" w:rsidRDefault="008274B8">
      <w:pPr>
        <w:spacing w:after="0"/>
      </w:pPr>
      <w:r>
        <w:continuationSeparator/>
      </w:r>
    </w:p>
  </w:endnote>
  <w:endnote w:type="continuationNotice" w:id="1">
    <w:p w14:paraId="301D59C3" w14:textId="77777777" w:rsidR="008274B8" w:rsidRDefault="00827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69EB" w14:textId="77777777" w:rsidR="008274B8" w:rsidRDefault="008274B8">
      <w:pPr>
        <w:spacing w:after="0"/>
      </w:pPr>
      <w:r>
        <w:separator/>
      </w:r>
    </w:p>
  </w:footnote>
  <w:footnote w:type="continuationSeparator" w:id="0">
    <w:p w14:paraId="5FA8B1E5" w14:textId="77777777" w:rsidR="008274B8" w:rsidRDefault="008274B8">
      <w:pPr>
        <w:spacing w:after="0"/>
      </w:pPr>
      <w:r>
        <w:continuationSeparator/>
      </w:r>
    </w:p>
  </w:footnote>
  <w:footnote w:type="continuationNotice" w:id="1">
    <w:p w14:paraId="32A3E635" w14:textId="77777777" w:rsidR="008274B8" w:rsidRDefault="00827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6B21" w14:textId="77777777" w:rsidR="00DA6DBD" w:rsidRDefault="00DA6D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05C453B"/>
    <w:multiLevelType w:val="hybridMultilevel"/>
    <w:tmpl w:val="D00CE6A6"/>
    <w:lvl w:ilvl="0" w:tplc="0D0CF8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B7076"/>
    <w:multiLevelType w:val="hybridMultilevel"/>
    <w:tmpl w:val="D520C1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731F6"/>
    <w:multiLevelType w:val="hybridMultilevel"/>
    <w:tmpl w:val="2488F1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51F1D70"/>
    <w:multiLevelType w:val="hybridMultilevel"/>
    <w:tmpl w:val="60E46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ED51E7"/>
    <w:multiLevelType w:val="hybridMultilevel"/>
    <w:tmpl w:val="8FCAC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150FCB"/>
    <w:multiLevelType w:val="hybridMultilevel"/>
    <w:tmpl w:val="3358FF66"/>
    <w:lvl w:ilvl="0" w:tplc="3AD8FAB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0B4AB1"/>
    <w:multiLevelType w:val="hybridMultilevel"/>
    <w:tmpl w:val="9F2E29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5600373">
    <w:abstractNumId w:val="4"/>
  </w:num>
  <w:num w:numId="2" w16cid:durableId="1910728499">
    <w:abstractNumId w:val="0"/>
  </w:num>
  <w:num w:numId="3" w16cid:durableId="1677418716">
    <w:abstractNumId w:val="5"/>
  </w:num>
  <w:num w:numId="4" w16cid:durableId="1758406720">
    <w:abstractNumId w:val="2"/>
  </w:num>
  <w:num w:numId="5" w16cid:durableId="2124574197">
    <w:abstractNumId w:val="7"/>
  </w:num>
  <w:num w:numId="6" w16cid:durableId="855507454">
    <w:abstractNumId w:val="3"/>
  </w:num>
  <w:num w:numId="7" w16cid:durableId="21706298">
    <w:abstractNumId w:val="1"/>
  </w:num>
  <w:num w:numId="8" w16cid:durableId="1535146167">
    <w:abstractNumId w:val="8"/>
  </w:num>
  <w:num w:numId="9" w16cid:durableId="10010080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63"/>
    <w:rsid w:val="000160A3"/>
    <w:rsid w:val="00020879"/>
    <w:rsid w:val="00037810"/>
    <w:rsid w:val="00050225"/>
    <w:rsid w:val="000A3D3B"/>
    <w:rsid w:val="000C0DD2"/>
    <w:rsid w:val="000D0DA0"/>
    <w:rsid w:val="000D3ED7"/>
    <w:rsid w:val="000E0C1F"/>
    <w:rsid w:val="000E14FD"/>
    <w:rsid w:val="000E5CFC"/>
    <w:rsid w:val="000F02E3"/>
    <w:rsid w:val="001120CA"/>
    <w:rsid w:val="0012203F"/>
    <w:rsid w:val="0015618F"/>
    <w:rsid w:val="001621EE"/>
    <w:rsid w:val="0016611A"/>
    <w:rsid w:val="00174ECB"/>
    <w:rsid w:val="00183445"/>
    <w:rsid w:val="00183B29"/>
    <w:rsid w:val="00191FF5"/>
    <w:rsid w:val="00195FC6"/>
    <w:rsid w:val="001A1B55"/>
    <w:rsid w:val="001A6771"/>
    <w:rsid w:val="001A6C4B"/>
    <w:rsid w:val="001B1273"/>
    <w:rsid w:val="001B293D"/>
    <w:rsid w:val="001C3FA8"/>
    <w:rsid w:val="001D0B58"/>
    <w:rsid w:val="001E5A9F"/>
    <w:rsid w:val="001E6991"/>
    <w:rsid w:val="001F1376"/>
    <w:rsid w:val="001F6C76"/>
    <w:rsid w:val="00213310"/>
    <w:rsid w:val="00224FFD"/>
    <w:rsid w:val="00235084"/>
    <w:rsid w:val="002358D0"/>
    <w:rsid w:val="0026501C"/>
    <w:rsid w:val="002772B7"/>
    <w:rsid w:val="002911EC"/>
    <w:rsid w:val="00295D60"/>
    <w:rsid w:val="00297E3A"/>
    <w:rsid w:val="002B0A0C"/>
    <w:rsid w:val="002B64DB"/>
    <w:rsid w:val="002C4611"/>
    <w:rsid w:val="002D1149"/>
    <w:rsid w:val="002F1BF5"/>
    <w:rsid w:val="002F525D"/>
    <w:rsid w:val="00305C66"/>
    <w:rsid w:val="00313269"/>
    <w:rsid w:val="00321DB4"/>
    <w:rsid w:val="003334A8"/>
    <w:rsid w:val="003404D7"/>
    <w:rsid w:val="00355C61"/>
    <w:rsid w:val="00381287"/>
    <w:rsid w:val="00386F29"/>
    <w:rsid w:val="003B328C"/>
    <w:rsid w:val="003D00BA"/>
    <w:rsid w:val="003D021E"/>
    <w:rsid w:val="003D1A55"/>
    <w:rsid w:val="003E3D9C"/>
    <w:rsid w:val="004123BB"/>
    <w:rsid w:val="00413CB4"/>
    <w:rsid w:val="00427179"/>
    <w:rsid w:val="00440052"/>
    <w:rsid w:val="00480EEC"/>
    <w:rsid w:val="00485CBE"/>
    <w:rsid w:val="004866D4"/>
    <w:rsid w:val="00490A69"/>
    <w:rsid w:val="004929ED"/>
    <w:rsid w:val="004A2FDF"/>
    <w:rsid w:val="004A7817"/>
    <w:rsid w:val="004B486F"/>
    <w:rsid w:val="004B691A"/>
    <w:rsid w:val="004F5EEE"/>
    <w:rsid w:val="00500518"/>
    <w:rsid w:val="00504F8C"/>
    <w:rsid w:val="0051042B"/>
    <w:rsid w:val="0052766F"/>
    <w:rsid w:val="00531B49"/>
    <w:rsid w:val="005328B4"/>
    <w:rsid w:val="00536E3D"/>
    <w:rsid w:val="005625AA"/>
    <w:rsid w:val="0056569C"/>
    <w:rsid w:val="005658BA"/>
    <w:rsid w:val="005726F9"/>
    <w:rsid w:val="00572CC6"/>
    <w:rsid w:val="005746DF"/>
    <w:rsid w:val="00574E79"/>
    <w:rsid w:val="005A119D"/>
    <w:rsid w:val="005C4749"/>
    <w:rsid w:val="005D0C17"/>
    <w:rsid w:val="005E2E4D"/>
    <w:rsid w:val="005F6979"/>
    <w:rsid w:val="00612CC0"/>
    <w:rsid w:val="00621BCD"/>
    <w:rsid w:val="00652FEB"/>
    <w:rsid w:val="00672F3B"/>
    <w:rsid w:val="00682417"/>
    <w:rsid w:val="00684AFC"/>
    <w:rsid w:val="006A1E7A"/>
    <w:rsid w:val="006A41A0"/>
    <w:rsid w:val="006A637E"/>
    <w:rsid w:val="006B548E"/>
    <w:rsid w:val="006B748F"/>
    <w:rsid w:val="006C7B38"/>
    <w:rsid w:val="006D10F3"/>
    <w:rsid w:val="00701147"/>
    <w:rsid w:val="007153DB"/>
    <w:rsid w:val="00721BAE"/>
    <w:rsid w:val="0072492C"/>
    <w:rsid w:val="00734419"/>
    <w:rsid w:val="007459E0"/>
    <w:rsid w:val="0075372A"/>
    <w:rsid w:val="00765CCF"/>
    <w:rsid w:val="007715DD"/>
    <w:rsid w:val="00780028"/>
    <w:rsid w:val="00787F4C"/>
    <w:rsid w:val="007A13C4"/>
    <w:rsid w:val="007A7EB6"/>
    <w:rsid w:val="007B5353"/>
    <w:rsid w:val="007D284D"/>
    <w:rsid w:val="007D38CA"/>
    <w:rsid w:val="007E7344"/>
    <w:rsid w:val="007F6825"/>
    <w:rsid w:val="00826A47"/>
    <w:rsid w:val="00827413"/>
    <w:rsid w:val="008274B8"/>
    <w:rsid w:val="00830985"/>
    <w:rsid w:val="00837049"/>
    <w:rsid w:val="00851F05"/>
    <w:rsid w:val="00861895"/>
    <w:rsid w:val="008649BE"/>
    <w:rsid w:val="008743A0"/>
    <w:rsid w:val="00882968"/>
    <w:rsid w:val="008841C7"/>
    <w:rsid w:val="00886980"/>
    <w:rsid w:val="008B4C7D"/>
    <w:rsid w:val="008C1FB7"/>
    <w:rsid w:val="008C6D5E"/>
    <w:rsid w:val="008E5888"/>
    <w:rsid w:val="008E6EEF"/>
    <w:rsid w:val="008E72C2"/>
    <w:rsid w:val="008F32F2"/>
    <w:rsid w:val="008F7F5D"/>
    <w:rsid w:val="0090261A"/>
    <w:rsid w:val="009055D3"/>
    <w:rsid w:val="009201C2"/>
    <w:rsid w:val="00923A10"/>
    <w:rsid w:val="00924F45"/>
    <w:rsid w:val="00927E22"/>
    <w:rsid w:val="0094036F"/>
    <w:rsid w:val="00947556"/>
    <w:rsid w:val="00953263"/>
    <w:rsid w:val="009900B0"/>
    <w:rsid w:val="009B177C"/>
    <w:rsid w:val="009B1FDA"/>
    <w:rsid w:val="009B78FC"/>
    <w:rsid w:val="009E10F1"/>
    <w:rsid w:val="00A2158F"/>
    <w:rsid w:val="00A23907"/>
    <w:rsid w:val="00A33D29"/>
    <w:rsid w:val="00A44325"/>
    <w:rsid w:val="00A557A3"/>
    <w:rsid w:val="00A655C1"/>
    <w:rsid w:val="00A9778D"/>
    <w:rsid w:val="00AA6A29"/>
    <w:rsid w:val="00AB4E35"/>
    <w:rsid w:val="00AB78DB"/>
    <w:rsid w:val="00AC5E1A"/>
    <w:rsid w:val="00AD28D5"/>
    <w:rsid w:val="00AD3EB8"/>
    <w:rsid w:val="00AD6DF8"/>
    <w:rsid w:val="00AE631B"/>
    <w:rsid w:val="00B05F18"/>
    <w:rsid w:val="00B22361"/>
    <w:rsid w:val="00B30038"/>
    <w:rsid w:val="00B35812"/>
    <w:rsid w:val="00B47725"/>
    <w:rsid w:val="00B570E6"/>
    <w:rsid w:val="00B628A2"/>
    <w:rsid w:val="00B768B8"/>
    <w:rsid w:val="00B91CE2"/>
    <w:rsid w:val="00BB4039"/>
    <w:rsid w:val="00BC2439"/>
    <w:rsid w:val="00BC293A"/>
    <w:rsid w:val="00BD0AAF"/>
    <w:rsid w:val="00BD4D41"/>
    <w:rsid w:val="00BE5658"/>
    <w:rsid w:val="00BF317C"/>
    <w:rsid w:val="00C21804"/>
    <w:rsid w:val="00C2231F"/>
    <w:rsid w:val="00C22F0C"/>
    <w:rsid w:val="00C2555B"/>
    <w:rsid w:val="00C32FF9"/>
    <w:rsid w:val="00C5187C"/>
    <w:rsid w:val="00C61E02"/>
    <w:rsid w:val="00C63166"/>
    <w:rsid w:val="00C67ED7"/>
    <w:rsid w:val="00C72AC8"/>
    <w:rsid w:val="00C76A7B"/>
    <w:rsid w:val="00C84E11"/>
    <w:rsid w:val="00C879DE"/>
    <w:rsid w:val="00C92FC3"/>
    <w:rsid w:val="00C95261"/>
    <w:rsid w:val="00CA45CC"/>
    <w:rsid w:val="00CC17D4"/>
    <w:rsid w:val="00CC72C7"/>
    <w:rsid w:val="00CD4BAD"/>
    <w:rsid w:val="00CD6F12"/>
    <w:rsid w:val="00CE4F14"/>
    <w:rsid w:val="00D04223"/>
    <w:rsid w:val="00D0774E"/>
    <w:rsid w:val="00D56123"/>
    <w:rsid w:val="00D653CA"/>
    <w:rsid w:val="00D82CAE"/>
    <w:rsid w:val="00D85772"/>
    <w:rsid w:val="00D8675F"/>
    <w:rsid w:val="00DA6DBD"/>
    <w:rsid w:val="00DB5277"/>
    <w:rsid w:val="00DB5545"/>
    <w:rsid w:val="00DE4F48"/>
    <w:rsid w:val="00DF10B4"/>
    <w:rsid w:val="00E11EC8"/>
    <w:rsid w:val="00E12EE2"/>
    <w:rsid w:val="00E238B4"/>
    <w:rsid w:val="00E24150"/>
    <w:rsid w:val="00E33EF6"/>
    <w:rsid w:val="00E4514F"/>
    <w:rsid w:val="00E527B8"/>
    <w:rsid w:val="00E528D1"/>
    <w:rsid w:val="00E605A4"/>
    <w:rsid w:val="00E60EC5"/>
    <w:rsid w:val="00E6255F"/>
    <w:rsid w:val="00E65621"/>
    <w:rsid w:val="00E75BB0"/>
    <w:rsid w:val="00E81267"/>
    <w:rsid w:val="00E90053"/>
    <w:rsid w:val="00E92371"/>
    <w:rsid w:val="00E9549E"/>
    <w:rsid w:val="00EA44A3"/>
    <w:rsid w:val="00EA6389"/>
    <w:rsid w:val="00EB36DD"/>
    <w:rsid w:val="00EC1F43"/>
    <w:rsid w:val="00ED7BBE"/>
    <w:rsid w:val="00EE3750"/>
    <w:rsid w:val="00F03B45"/>
    <w:rsid w:val="00F235D6"/>
    <w:rsid w:val="00F24B08"/>
    <w:rsid w:val="00F31DDA"/>
    <w:rsid w:val="00F32BE3"/>
    <w:rsid w:val="00F35535"/>
    <w:rsid w:val="00F42EE2"/>
    <w:rsid w:val="00F5761B"/>
    <w:rsid w:val="00F60855"/>
    <w:rsid w:val="00F65E01"/>
    <w:rsid w:val="00F66875"/>
    <w:rsid w:val="00F671F1"/>
    <w:rsid w:val="00F73223"/>
    <w:rsid w:val="00F81FFE"/>
    <w:rsid w:val="00F82233"/>
    <w:rsid w:val="00F8496B"/>
    <w:rsid w:val="00FA1966"/>
    <w:rsid w:val="00FA1CF6"/>
    <w:rsid w:val="00FA2FD9"/>
    <w:rsid w:val="00FC3C6E"/>
    <w:rsid w:val="00FF4364"/>
    <w:rsid w:val="00FF6B1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19DB6"/>
  <w15:chartTrackingRefBased/>
  <w15:docId w15:val="{3D6625B4-A258-44B8-8D86-9AF2E1F50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5D6"/>
    <w:pPr>
      <w:spacing w:after="180" w:line="240" w:lineRule="auto"/>
    </w:pPr>
    <w:rPr>
      <w:rFonts w:ascii="Times New Roman" w:eastAsia="SimSun" w:hAnsi="Times New Roman" w:cs="Times New Roman"/>
      <w:kern w:val="0"/>
      <w:sz w:val="20"/>
      <w:szCs w:val="20"/>
      <w14:ligatures w14:val="none"/>
    </w:rPr>
  </w:style>
  <w:style w:type="paragraph" w:styleId="Heading1">
    <w:name w:val="heading 1"/>
    <w:next w:val="Normal"/>
    <w:link w:val="Heading1Char"/>
    <w:qFormat/>
    <w:rsid w:val="00AB4E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eastAsia="ko-KR"/>
      <w14:ligatures w14:val="none"/>
    </w:rPr>
  </w:style>
  <w:style w:type="paragraph" w:styleId="Heading2">
    <w:name w:val="heading 2"/>
    <w:basedOn w:val="Heading1"/>
    <w:next w:val="Normal"/>
    <w:link w:val="Heading2Char"/>
    <w:qFormat/>
    <w:rsid w:val="00AB4E35"/>
    <w:pPr>
      <w:pBdr>
        <w:top w:val="none" w:sz="0" w:space="0" w:color="auto"/>
      </w:pBdr>
      <w:spacing w:before="180"/>
      <w:outlineLvl w:val="1"/>
    </w:pPr>
    <w:rPr>
      <w:sz w:val="32"/>
    </w:rPr>
  </w:style>
  <w:style w:type="paragraph" w:styleId="Heading3">
    <w:name w:val="heading 3"/>
    <w:basedOn w:val="Heading2"/>
    <w:next w:val="Normal"/>
    <w:link w:val="Heading3Char"/>
    <w:qFormat/>
    <w:rsid w:val="00AB4E35"/>
    <w:pPr>
      <w:spacing w:before="120"/>
      <w:outlineLvl w:val="2"/>
    </w:pPr>
    <w:rPr>
      <w:sz w:val="28"/>
    </w:rPr>
  </w:style>
  <w:style w:type="paragraph" w:styleId="Heading4">
    <w:name w:val="heading 4"/>
    <w:basedOn w:val="Heading3"/>
    <w:next w:val="Normal"/>
    <w:link w:val="Heading4Char"/>
    <w:qFormat/>
    <w:rsid w:val="00AB4E35"/>
    <w:pPr>
      <w:ind w:left="1418" w:hanging="1418"/>
      <w:outlineLvl w:val="3"/>
    </w:pPr>
    <w:rPr>
      <w:sz w:val="24"/>
    </w:rPr>
  </w:style>
  <w:style w:type="paragraph" w:styleId="Heading5">
    <w:name w:val="heading 5"/>
    <w:basedOn w:val="Heading4"/>
    <w:next w:val="Normal"/>
    <w:link w:val="Heading5Char"/>
    <w:qFormat/>
    <w:rsid w:val="00AB4E35"/>
    <w:pPr>
      <w:ind w:left="1701" w:hanging="1701"/>
      <w:outlineLvl w:val="4"/>
    </w:pPr>
    <w:rPr>
      <w:sz w:val="22"/>
    </w:rPr>
  </w:style>
  <w:style w:type="paragraph" w:styleId="Heading6">
    <w:name w:val="heading 6"/>
    <w:basedOn w:val="Normal"/>
    <w:next w:val="Normal"/>
    <w:link w:val="Heading6Char"/>
    <w:qFormat/>
    <w:rsid w:val="00AB4E3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AB4E3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AB4E35"/>
    <w:pPr>
      <w:ind w:left="0" w:firstLine="0"/>
      <w:outlineLvl w:val="7"/>
    </w:pPr>
  </w:style>
  <w:style w:type="paragraph" w:styleId="Heading9">
    <w:name w:val="heading 9"/>
    <w:basedOn w:val="Heading8"/>
    <w:next w:val="Normal"/>
    <w:link w:val="Heading9Char"/>
    <w:qFormat/>
    <w:rsid w:val="00AB4E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6A637E"/>
    <w:pPr>
      <w:spacing w:after="120" w:line="240" w:lineRule="auto"/>
    </w:pPr>
    <w:rPr>
      <w:rFonts w:ascii="Arial" w:eastAsia="SimSun" w:hAnsi="Arial" w:cs="Times New Roman"/>
      <w:kern w:val="0"/>
      <w:sz w:val="20"/>
      <w:szCs w:val="20"/>
      <w14:ligatures w14:val="none"/>
    </w:rPr>
  </w:style>
  <w:style w:type="character" w:styleId="Hyperlink">
    <w:name w:val="Hyperlink"/>
    <w:qFormat/>
    <w:rsid w:val="006A637E"/>
    <w:rPr>
      <w:color w:val="0000FF"/>
      <w:u w:val="single"/>
    </w:rPr>
  </w:style>
  <w:style w:type="character" w:customStyle="1" w:styleId="CRCoverPageZchn">
    <w:name w:val="CR Cover Page Zchn"/>
    <w:link w:val="CRCoverPage"/>
    <w:rsid w:val="006A637E"/>
    <w:rPr>
      <w:rFonts w:ascii="Arial" w:eastAsia="SimSun" w:hAnsi="Arial" w:cs="Times New Roman"/>
      <w:kern w:val="0"/>
      <w:sz w:val="20"/>
      <w:szCs w:val="20"/>
      <w14:ligatures w14:val="none"/>
    </w:rPr>
  </w:style>
  <w:style w:type="character" w:styleId="SubtleEmphasis">
    <w:name w:val="Subtle Emphasis"/>
    <w:basedOn w:val="DefaultParagraphFont"/>
    <w:uiPriority w:val="19"/>
    <w:qFormat/>
    <w:rsid w:val="006A637E"/>
    <w:rPr>
      <w:i/>
      <w:iCs/>
      <w:color w:val="404040" w:themeColor="text1" w:themeTint="BF"/>
    </w:rPr>
  </w:style>
  <w:style w:type="paragraph" w:styleId="IntenseQuote">
    <w:name w:val="Intense Quote"/>
    <w:basedOn w:val="Normal"/>
    <w:next w:val="Normal"/>
    <w:link w:val="IntenseQuoteChar"/>
    <w:uiPriority w:val="30"/>
    <w:qFormat/>
    <w:rsid w:val="006A6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637E"/>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rsid w:val="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A637E"/>
    <w:rPr>
      <w:rFonts w:ascii="Courier New" w:eastAsiaTheme="minorEastAsia" w:hAnsi="Courier New" w:cs="Times New Roman"/>
      <w:noProof/>
      <w:kern w:val="0"/>
      <w:sz w:val="16"/>
      <w:szCs w:val="20"/>
      <w:lang w:eastAsia="ko-KR"/>
      <w14:ligatures w14:val="none"/>
    </w:rPr>
  </w:style>
  <w:style w:type="character" w:customStyle="1" w:styleId="Heading1Char">
    <w:name w:val="Heading 1 Char"/>
    <w:basedOn w:val="DefaultParagraphFont"/>
    <w:link w:val="Heading1"/>
    <w:rsid w:val="00AB4E35"/>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sid w:val="00AB4E35"/>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rsid w:val="00AB4E35"/>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AB4E35"/>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sid w:val="00AB4E3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AB4E35"/>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AB4E35"/>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AB4E35"/>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AB4E35"/>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AB4E35"/>
  </w:style>
  <w:style w:type="paragraph" w:styleId="TOC9">
    <w:name w:val="toc 9"/>
    <w:basedOn w:val="TOC8"/>
    <w:uiPriority w:val="39"/>
    <w:rsid w:val="00AB4E35"/>
    <w:pPr>
      <w:ind w:left="1418" w:hanging="1418"/>
    </w:pPr>
  </w:style>
  <w:style w:type="paragraph" w:styleId="TOC8">
    <w:name w:val="toc 8"/>
    <w:basedOn w:val="TOC1"/>
    <w:uiPriority w:val="39"/>
    <w:qFormat/>
    <w:rsid w:val="00AB4E35"/>
    <w:pPr>
      <w:spacing w:before="180"/>
      <w:ind w:left="2693" w:hanging="2693"/>
    </w:pPr>
    <w:rPr>
      <w:b/>
    </w:rPr>
  </w:style>
  <w:style w:type="paragraph" w:styleId="TOC1">
    <w:name w:val="toc 1"/>
    <w:uiPriority w:val="39"/>
    <w:rsid w:val="00AB4E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AB4E3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AB4E35"/>
  </w:style>
  <w:style w:type="paragraph" w:customStyle="1" w:styleId="ZD">
    <w:name w:val="ZD"/>
    <w:rsid w:val="00AB4E3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AB4E35"/>
    <w:pPr>
      <w:ind w:left="1701" w:hanging="1701"/>
    </w:pPr>
  </w:style>
  <w:style w:type="paragraph" w:styleId="TOC4">
    <w:name w:val="toc 4"/>
    <w:basedOn w:val="TOC3"/>
    <w:uiPriority w:val="39"/>
    <w:rsid w:val="00AB4E35"/>
    <w:pPr>
      <w:ind w:left="1418" w:hanging="1418"/>
    </w:pPr>
  </w:style>
  <w:style w:type="paragraph" w:styleId="TOC3">
    <w:name w:val="toc 3"/>
    <w:basedOn w:val="TOC2"/>
    <w:uiPriority w:val="39"/>
    <w:rsid w:val="00AB4E35"/>
    <w:pPr>
      <w:ind w:left="1134" w:hanging="1134"/>
    </w:pPr>
  </w:style>
  <w:style w:type="paragraph" w:styleId="TOC2">
    <w:name w:val="toc 2"/>
    <w:basedOn w:val="TOC1"/>
    <w:uiPriority w:val="39"/>
    <w:rsid w:val="00AB4E35"/>
    <w:pPr>
      <w:keepNext w:val="0"/>
      <w:spacing w:before="0"/>
      <w:ind w:left="851" w:hanging="851"/>
    </w:pPr>
    <w:rPr>
      <w:sz w:val="20"/>
    </w:rPr>
  </w:style>
  <w:style w:type="paragraph" w:customStyle="1" w:styleId="TT">
    <w:name w:val="TT"/>
    <w:basedOn w:val="Heading1"/>
    <w:next w:val="Normal"/>
    <w:rsid w:val="00AB4E35"/>
    <w:pPr>
      <w:outlineLvl w:val="9"/>
    </w:pPr>
  </w:style>
  <w:style w:type="paragraph" w:customStyle="1" w:styleId="NF">
    <w:name w:val="NF"/>
    <w:basedOn w:val="NO"/>
    <w:rsid w:val="00AB4E35"/>
    <w:pPr>
      <w:keepNext/>
      <w:spacing w:after="0"/>
    </w:pPr>
    <w:rPr>
      <w:rFonts w:ascii="Arial" w:hAnsi="Arial"/>
      <w:sz w:val="18"/>
    </w:rPr>
  </w:style>
  <w:style w:type="paragraph" w:customStyle="1" w:styleId="NO">
    <w:name w:val="NO"/>
    <w:basedOn w:val="Normal"/>
    <w:link w:val="NOChar"/>
    <w:qFormat/>
    <w:rsid w:val="00AB4E35"/>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AB4E35"/>
    <w:rPr>
      <w:rFonts w:ascii="Times New Roman" w:eastAsia="SimSun" w:hAnsi="Times New Roman" w:cs="Times New Roman"/>
      <w:kern w:val="0"/>
      <w:sz w:val="20"/>
      <w:szCs w:val="20"/>
      <w:lang w:eastAsia="ko-KR"/>
      <w14:ligatures w14:val="none"/>
    </w:rPr>
  </w:style>
  <w:style w:type="paragraph" w:customStyle="1" w:styleId="TAR">
    <w:name w:val="TAR"/>
    <w:basedOn w:val="TAL"/>
    <w:rsid w:val="00AB4E35"/>
    <w:pPr>
      <w:jc w:val="right"/>
    </w:pPr>
  </w:style>
  <w:style w:type="paragraph" w:customStyle="1" w:styleId="TAL">
    <w:name w:val="TAL"/>
    <w:basedOn w:val="Normal"/>
    <w:link w:val="TALChar"/>
    <w:qFormat/>
    <w:rsid w:val="00AB4E3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AB4E35"/>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AB4E35"/>
    <w:rPr>
      <w:b/>
    </w:rPr>
  </w:style>
  <w:style w:type="paragraph" w:customStyle="1" w:styleId="TAC">
    <w:name w:val="TAC"/>
    <w:basedOn w:val="TAL"/>
    <w:link w:val="TACChar"/>
    <w:qFormat/>
    <w:rsid w:val="00AB4E35"/>
    <w:pPr>
      <w:jc w:val="center"/>
    </w:pPr>
  </w:style>
  <w:style w:type="character" w:customStyle="1" w:styleId="TACChar">
    <w:name w:val="TAC Char"/>
    <w:link w:val="TAC"/>
    <w:qFormat/>
    <w:rsid w:val="00AB4E35"/>
    <w:rPr>
      <w:rFonts w:ascii="Arial" w:eastAsia="SimSun" w:hAnsi="Arial" w:cs="Times New Roman"/>
      <w:kern w:val="0"/>
      <w:sz w:val="18"/>
      <w:szCs w:val="20"/>
      <w:lang w:eastAsia="ko-KR"/>
      <w14:ligatures w14:val="none"/>
    </w:rPr>
  </w:style>
  <w:style w:type="character" w:customStyle="1" w:styleId="TAHChar">
    <w:name w:val="TAH Char"/>
    <w:link w:val="TAH"/>
    <w:qFormat/>
    <w:rsid w:val="00AB4E35"/>
    <w:rPr>
      <w:rFonts w:ascii="Arial" w:eastAsia="SimSun" w:hAnsi="Arial" w:cs="Times New Roman"/>
      <w:b/>
      <w:kern w:val="0"/>
      <w:sz w:val="18"/>
      <w:szCs w:val="20"/>
      <w:lang w:eastAsia="ko-KR"/>
      <w14:ligatures w14:val="none"/>
    </w:rPr>
  </w:style>
  <w:style w:type="paragraph" w:customStyle="1" w:styleId="EX">
    <w:name w:val="EX"/>
    <w:basedOn w:val="Normal"/>
    <w:link w:val="EXChar"/>
    <w:rsid w:val="00AB4E35"/>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sid w:val="00AB4E35"/>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AB4E35"/>
    <w:pPr>
      <w:overflowPunct w:val="0"/>
      <w:autoSpaceDE w:val="0"/>
      <w:autoSpaceDN w:val="0"/>
      <w:adjustRightInd w:val="0"/>
      <w:spacing w:after="0"/>
      <w:textAlignment w:val="baseline"/>
    </w:pPr>
    <w:rPr>
      <w:lang w:eastAsia="ko-KR"/>
    </w:rPr>
  </w:style>
  <w:style w:type="paragraph" w:customStyle="1" w:styleId="NW">
    <w:name w:val="NW"/>
    <w:basedOn w:val="NO"/>
    <w:rsid w:val="00AB4E35"/>
    <w:pPr>
      <w:spacing w:after="0"/>
    </w:pPr>
  </w:style>
  <w:style w:type="paragraph" w:customStyle="1" w:styleId="EW">
    <w:name w:val="EW"/>
    <w:basedOn w:val="EX"/>
    <w:qFormat/>
    <w:rsid w:val="00AB4E35"/>
    <w:pPr>
      <w:spacing w:after="0"/>
    </w:pPr>
  </w:style>
  <w:style w:type="paragraph" w:customStyle="1" w:styleId="B1">
    <w:name w:val="B1"/>
    <w:basedOn w:val="Normal"/>
    <w:link w:val="B1Char"/>
    <w:qFormat/>
    <w:rsid w:val="00AB4E35"/>
    <w:pPr>
      <w:overflowPunct w:val="0"/>
      <w:autoSpaceDE w:val="0"/>
      <w:autoSpaceDN w:val="0"/>
      <w:adjustRightInd w:val="0"/>
      <w:ind w:left="568" w:hanging="284"/>
      <w:textAlignment w:val="baseline"/>
    </w:pPr>
    <w:rPr>
      <w:lang w:eastAsia="ko-KR"/>
    </w:rPr>
  </w:style>
  <w:style w:type="character" w:customStyle="1" w:styleId="B1Char">
    <w:name w:val="B1 Char"/>
    <w:link w:val="B1"/>
    <w:qFormat/>
    <w:rsid w:val="00AB4E35"/>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AB4E35"/>
    <w:pPr>
      <w:ind w:left="1985" w:hanging="1985"/>
    </w:pPr>
  </w:style>
  <w:style w:type="paragraph" w:styleId="TOC7">
    <w:name w:val="toc 7"/>
    <w:basedOn w:val="TOC6"/>
    <w:next w:val="Normal"/>
    <w:uiPriority w:val="39"/>
    <w:rsid w:val="00AB4E35"/>
    <w:pPr>
      <w:ind w:left="2268" w:hanging="2268"/>
    </w:pPr>
  </w:style>
  <w:style w:type="paragraph" w:customStyle="1" w:styleId="EditorsNote">
    <w:name w:val="Editor's Note"/>
    <w:basedOn w:val="NO"/>
    <w:link w:val="EditorsNoteChar"/>
    <w:qFormat/>
    <w:rsid w:val="00AB4E35"/>
    <w:rPr>
      <w:color w:val="FF0000"/>
    </w:rPr>
  </w:style>
  <w:style w:type="character" w:customStyle="1" w:styleId="EditorsNoteChar">
    <w:name w:val="Editor's Note Char"/>
    <w:link w:val="EditorsNote"/>
    <w:qFormat/>
    <w:rsid w:val="00AB4E35"/>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AB4E3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AB4E35"/>
    <w:rPr>
      <w:rFonts w:ascii="Arial" w:eastAsia="SimSun" w:hAnsi="Arial" w:cs="Times New Roman"/>
      <w:b/>
      <w:kern w:val="0"/>
      <w:sz w:val="20"/>
      <w:szCs w:val="20"/>
      <w:lang w:eastAsia="ko-KR"/>
      <w14:ligatures w14:val="none"/>
    </w:rPr>
  </w:style>
  <w:style w:type="paragraph" w:customStyle="1" w:styleId="ZA">
    <w:name w:val="ZA"/>
    <w:rsid w:val="00AB4E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AB4E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AB4E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AB4E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AB4E35"/>
    <w:pPr>
      <w:ind w:left="851" w:hanging="851"/>
    </w:pPr>
  </w:style>
  <w:style w:type="paragraph" w:customStyle="1" w:styleId="ZH">
    <w:name w:val="ZH"/>
    <w:qFormat/>
    <w:rsid w:val="00AB4E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AB4E35"/>
    <w:pPr>
      <w:keepNext w:val="0"/>
      <w:spacing w:before="0" w:after="240"/>
    </w:pPr>
  </w:style>
  <w:style w:type="character" w:customStyle="1" w:styleId="TFChar">
    <w:name w:val="TF Char"/>
    <w:link w:val="TF"/>
    <w:qFormat/>
    <w:rsid w:val="00AB4E35"/>
    <w:rPr>
      <w:rFonts w:ascii="Arial" w:eastAsia="SimSun" w:hAnsi="Arial" w:cs="Times New Roman"/>
      <w:b/>
      <w:kern w:val="0"/>
      <w:sz w:val="20"/>
      <w:szCs w:val="20"/>
      <w:lang w:eastAsia="ko-KR"/>
      <w14:ligatures w14:val="none"/>
    </w:rPr>
  </w:style>
  <w:style w:type="paragraph" w:customStyle="1" w:styleId="ZG">
    <w:name w:val="ZG"/>
    <w:rsid w:val="00AB4E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qFormat/>
    <w:rsid w:val="00AB4E35"/>
    <w:pPr>
      <w:overflowPunct w:val="0"/>
      <w:autoSpaceDE w:val="0"/>
      <w:autoSpaceDN w:val="0"/>
      <w:adjustRightInd w:val="0"/>
      <w:ind w:left="851" w:hanging="284"/>
      <w:textAlignment w:val="baseline"/>
    </w:pPr>
    <w:rPr>
      <w:lang w:eastAsia="ko-KR"/>
    </w:rPr>
  </w:style>
  <w:style w:type="character" w:customStyle="1" w:styleId="B2Char">
    <w:name w:val="B2 Char"/>
    <w:link w:val="B2"/>
    <w:rsid w:val="00AB4E35"/>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AB4E35"/>
    <w:pPr>
      <w:overflowPunct w:val="0"/>
      <w:autoSpaceDE w:val="0"/>
      <w:autoSpaceDN w:val="0"/>
      <w:adjustRightInd w:val="0"/>
      <w:ind w:left="1135" w:hanging="284"/>
      <w:textAlignment w:val="baseline"/>
    </w:pPr>
    <w:rPr>
      <w:lang w:eastAsia="ko-KR"/>
    </w:rPr>
  </w:style>
  <w:style w:type="character" w:customStyle="1" w:styleId="B3Char">
    <w:name w:val="B3 Char"/>
    <w:link w:val="B3"/>
    <w:rsid w:val="00AB4E35"/>
    <w:rPr>
      <w:rFonts w:ascii="Times New Roman" w:eastAsia="SimSun" w:hAnsi="Times New Roman" w:cs="Times New Roman"/>
      <w:kern w:val="0"/>
      <w:sz w:val="20"/>
      <w:szCs w:val="20"/>
      <w:lang w:eastAsia="ko-KR"/>
      <w14:ligatures w14:val="none"/>
    </w:rPr>
  </w:style>
  <w:style w:type="paragraph" w:customStyle="1" w:styleId="B4">
    <w:name w:val="B4"/>
    <w:basedOn w:val="Normal"/>
    <w:rsid w:val="00AB4E35"/>
    <w:pPr>
      <w:overflowPunct w:val="0"/>
      <w:autoSpaceDE w:val="0"/>
      <w:autoSpaceDN w:val="0"/>
      <w:adjustRightInd w:val="0"/>
      <w:ind w:left="1418" w:hanging="284"/>
      <w:textAlignment w:val="baseline"/>
    </w:pPr>
    <w:rPr>
      <w:lang w:eastAsia="ko-KR"/>
    </w:rPr>
  </w:style>
  <w:style w:type="paragraph" w:customStyle="1" w:styleId="B5">
    <w:name w:val="B5"/>
    <w:basedOn w:val="Normal"/>
    <w:rsid w:val="00AB4E35"/>
    <w:pPr>
      <w:overflowPunct w:val="0"/>
      <w:autoSpaceDE w:val="0"/>
      <w:autoSpaceDN w:val="0"/>
      <w:adjustRightInd w:val="0"/>
      <w:ind w:left="1702" w:hanging="284"/>
      <w:textAlignment w:val="baseline"/>
    </w:pPr>
    <w:rPr>
      <w:lang w:eastAsia="ko-KR"/>
    </w:rPr>
  </w:style>
  <w:style w:type="paragraph" w:customStyle="1" w:styleId="ZTD">
    <w:name w:val="ZTD"/>
    <w:basedOn w:val="ZB"/>
    <w:rsid w:val="00AB4E35"/>
    <w:pPr>
      <w:framePr w:hRule="auto" w:wrap="notBeside" w:y="852"/>
    </w:pPr>
    <w:rPr>
      <w:i w:val="0"/>
      <w:sz w:val="40"/>
    </w:rPr>
  </w:style>
  <w:style w:type="paragraph" w:customStyle="1" w:styleId="ZV">
    <w:name w:val="ZV"/>
    <w:basedOn w:val="ZU"/>
    <w:rsid w:val="00AB4E35"/>
    <w:pPr>
      <w:framePr w:wrap="notBeside" w:y="16161"/>
    </w:pPr>
  </w:style>
  <w:style w:type="paragraph" w:customStyle="1" w:styleId="TAJ">
    <w:name w:val="TAJ"/>
    <w:basedOn w:val="TH"/>
    <w:rsid w:val="00AB4E35"/>
  </w:style>
  <w:style w:type="paragraph" w:styleId="Revision">
    <w:name w:val="Revision"/>
    <w:hidden/>
    <w:uiPriority w:val="99"/>
    <w:semiHidden/>
    <w:rsid w:val="00AB4E35"/>
    <w:pPr>
      <w:spacing w:after="0" w:line="240" w:lineRule="auto"/>
    </w:pPr>
    <w:rPr>
      <w:rFonts w:ascii="Times New Roman" w:eastAsia="SimSun" w:hAnsi="Times New Roman" w:cs="Times New Roman"/>
      <w:kern w:val="0"/>
      <w:sz w:val="20"/>
      <w:szCs w:val="20"/>
      <w14:ligatures w14:val="none"/>
    </w:rPr>
  </w:style>
  <w:style w:type="character" w:styleId="Mention">
    <w:name w:val="Mention"/>
    <w:uiPriority w:val="99"/>
    <w:unhideWhenUsed/>
    <w:rsid w:val="00AB4E35"/>
    <w:rPr>
      <w:color w:val="2B579A"/>
      <w:shd w:val="clear" w:color="auto" w:fill="E6E6E6"/>
    </w:rPr>
  </w:style>
  <w:style w:type="paragraph" w:customStyle="1" w:styleId="LD">
    <w:name w:val="LD"/>
    <w:rsid w:val="00AB4E35"/>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rsid w:val="00AB4E3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AB4E35"/>
    <w:pPr>
      <w:overflowPunct w:val="0"/>
      <w:autoSpaceDE w:val="0"/>
      <w:autoSpaceDN w:val="0"/>
      <w:adjustRightInd w:val="0"/>
      <w:ind w:firstLineChars="200" w:firstLine="420"/>
      <w:textAlignment w:val="baseline"/>
    </w:pPr>
  </w:style>
  <w:style w:type="paragraph" w:styleId="Footer">
    <w:name w:val="footer"/>
    <w:basedOn w:val="Normal"/>
    <w:link w:val="FooterChar"/>
    <w:qFormat/>
    <w:rsid w:val="00AB4E35"/>
    <w:pPr>
      <w:widowControl w:val="0"/>
      <w:spacing w:after="160" w:line="259" w:lineRule="auto"/>
      <w:jc w:val="center"/>
    </w:pPr>
    <w:rPr>
      <w:rFonts w:ascii="Arial" w:eastAsiaTheme="minorEastAsia" w:hAnsi="Arial"/>
      <w:b/>
      <w:i/>
      <w:sz w:val="18"/>
    </w:rPr>
  </w:style>
  <w:style w:type="character" w:customStyle="1" w:styleId="FooterChar">
    <w:name w:val="Footer Char"/>
    <w:basedOn w:val="DefaultParagraphFont"/>
    <w:link w:val="Footer"/>
    <w:qFormat/>
    <w:rsid w:val="00AB4E35"/>
    <w:rPr>
      <w:rFonts w:ascii="Arial" w:eastAsiaTheme="minorEastAsia" w:hAnsi="Arial" w:cs="Times New Roman"/>
      <w:b/>
      <w:i/>
      <w:kern w:val="0"/>
      <w:sz w:val="18"/>
      <w:szCs w:val="20"/>
      <w14:ligatures w14:val="none"/>
    </w:rPr>
  </w:style>
  <w:style w:type="paragraph" w:styleId="Header">
    <w:name w:val="header"/>
    <w:basedOn w:val="Normal"/>
    <w:link w:val="HeaderChar"/>
    <w:qFormat/>
    <w:rsid w:val="00AB4E35"/>
    <w:pPr>
      <w:tabs>
        <w:tab w:val="center" w:pos="4513"/>
        <w:tab w:val="right" w:pos="9026"/>
      </w:tabs>
      <w:overflowPunct w:val="0"/>
      <w:autoSpaceDE w:val="0"/>
      <w:autoSpaceDN w:val="0"/>
      <w:adjustRightInd w:val="0"/>
      <w:spacing w:after="0"/>
      <w:textAlignment w:val="baseline"/>
    </w:pPr>
    <w:rPr>
      <w:lang w:eastAsia="ko-KR"/>
    </w:rPr>
  </w:style>
  <w:style w:type="character" w:customStyle="1" w:styleId="HeaderChar">
    <w:name w:val="Header Char"/>
    <w:basedOn w:val="DefaultParagraphFont"/>
    <w:link w:val="Header"/>
    <w:rsid w:val="00AB4E35"/>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AB4E35"/>
    <w:rPr>
      <w:sz w:val="16"/>
      <w:szCs w:val="16"/>
    </w:rPr>
  </w:style>
  <w:style w:type="paragraph" w:styleId="CommentText">
    <w:name w:val="annotation text"/>
    <w:basedOn w:val="Normal"/>
    <w:link w:val="CommentTextChar"/>
    <w:qFormat/>
    <w:rsid w:val="00AB4E35"/>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B4E35"/>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rsid w:val="00AB4E35"/>
    <w:rPr>
      <w:b/>
      <w:bCs/>
    </w:rPr>
  </w:style>
  <w:style w:type="character" w:customStyle="1" w:styleId="CommentSubjectChar">
    <w:name w:val="Comment Subject Char"/>
    <w:basedOn w:val="CommentTextChar"/>
    <w:link w:val="CommentSubject"/>
    <w:rsid w:val="00AB4E35"/>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rsid w:val="00AB4E35"/>
    <w:pPr>
      <w:ind w:left="567"/>
    </w:pPr>
    <w:rPr>
      <w:rFonts w:eastAsia="DengXian"/>
      <w:lang w:eastAsia="en-GB"/>
    </w:rPr>
  </w:style>
  <w:style w:type="paragraph" w:styleId="List5">
    <w:name w:val="List 5"/>
    <w:basedOn w:val="Normal"/>
    <w:qFormat/>
    <w:rsid w:val="00AB4E35"/>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AB4E3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AB4E35"/>
    <w:rPr>
      <w:rFonts w:ascii="Times New Roman" w:eastAsiaTheme="minorEastAsia" w:hAnsi="Times New Roman" w:cs="Times New Roman"/>
      <w:kern w:val="0"/>
      <w:sz w:val="16"/>
      <w:szCs w:val="20"/>
      <w14:ligatures w14:val="none"/>
    </w:rPr>
  </w:style>
  <w:style w:type="character" w:styleId="FootnoteReference">
    <w:name w:val="footnote reference"/>
    <w:qFormat/>
    <w:rsid w:val="00AB4E35"/>
    <w:rPr>
      <w:b/>
      <w:position w:val="6"/>
      <w:sz w:val="16"/>
    </w:rPr>
  </w:style>
  <w:style w:type="character" w:styleId="FollowedHyperlink">
    <w:name w:val="FollowedHyperlink"/>
    <w:basedOn w:val="DefaultParagraphFont"/>
    <w:uiPriority w:val="99"/>
    <w:semiHidden/>
    <w:unhideWhenUsed/>
    <w:rsid w:val="00AB4E35"/>
    <w:rPr>
      <w:color w:val="954F72" w:themeColor="followedHyperlink"/>
      <w:u w:val="single"/>
    </w:rPr>
  </w:style>
  <w:style w:type="numbering" w:customStyle="1" w:styleId="NoList2">
    <w:name w:val="No List2"/>
    <w:next w:val="NoList"/>
    <w:uiPriority w:val="99"/>
    <w:semiHidden/>
    <w:unhideWhenUsed/>
    <w:rsid w:val="005328B4"/>
  </w:style>
  <w:style w:type="paragraph" w:styleId="NoteHeading">
    <w:name w:val="Note Heading"/>
    <w:basedOn w:val="Normal"/>
    <w:next w:val="Normal"/>
    <w:link w:val="NoteHeadingChar"/>
    <w:rsid w:val="000160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60A3"/>
    <w:rPr>
      <w:rFonts w:ascii="Times New Roman" w:eastAsia="Times New Roman" w:hAnsi="Times New Roman" w:cs="Times New Roman"/>
      <w:kern w:val="0"/>
      <w:sz w:val="20"/>
      <w:szCs w:val="20"/>
      <w:lang w:eastAsia="en-GB"/>
      <w14:ligatures w14:val="none"/>
    </w:rPr>
  </w:style>
  <w:style w:type="character" w:customStyle="1" w:styleId="B1Char1">
    <w:name w:val="B1 Char1"/>
    <w:qFormat/>
    <w:locked/>
    <w:rsid w:val="000160A3"/>
    <w:rPr>
      <w:lang w:val="en-GB" w:eastAsia="en-GB"/>
    </w:rPr>
  </w:style>
  <w:style w:type="table" w:styleId="TableGrid">
    <w:name w:val="Table Grid"/>
    <w:aliases w:val="TableGrid"/>
    <w:basedOn w:val="TableNormal"/>
    <w:uiPriority w:val="39"/>
    <w:qFormat/>
    <w:rsid w:val="00016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B05F1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B05F18"/>
    <w:rPr>
      <w:rFonts w:ascii="Arial" w:eastAsia="SimSun" w:hAnsi="Arial" w:cs="Times New Roman"/>
      <w:spacing w:val="2"/>
      <w:kern w:val="0"/>
      <w:sz w:val="20"/>
      <w:szCs w:val="20"/>
      <w:lang w:val="en-US"/>
      <w14:ligatures w14:val="none"/>
    </w:rPr>
  </w:style>
  <w:style w:type="character" w:customStyle="1" w:styleId="NOZchn">
    <w:name w:val="NO Zchn"/>
    <w:rsid w:val="00DB5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5374">
      <w:bodyDiv w:val="1"/>
      <w:marLeft w:val="0"/>
      <w:marRight w:val="0"/>
      <w:marTop w:val="0"/>
      <w:marBottom w:val="0"/>
      <w:divBdr>
        <w:top w:val="none" w:sz="0" w:space="0" w:color="auto"/>
        <w:left w:val="none" w:sz="0" w:space="0" w:color="auto"/>
        <w:bottom w:val="none" w:sz="0" w:space="0" w:color="auto"/>
        <w:right w:val="none" w:sz="0" w:space="0" w:color="auto"/>
      </w:divBdr>
    </w:div>
    <w:div w:id="658576648">
      <w:bodyDiv w:val="1"/>
      <w:marLeft w:val="0"/>
      <w:marRight w:val="0"/>
      <w:marTop w:val="0"/>
      <w:marBottom w:val="0"/>
      <w:divBdr>
        <w:top w:val="none" w:sz="0" w:space="0" w:color="auto"/>
        <w:left w:val="none" w:sz="0" w:space="0" w:color="auto"/>
        <w:bottom w:val="none" w:sz="0" w:space="0" w:color="auto"/>
        <w:right w:val="none" w:sz="0" w:space="0" w:color="auto"/>
      </w:divBdr>
    </w:div>
    <w:div w:id="760638866">
      <w:bodyDiv w:val="1"/>
      <w:marLeft w:val="0"/>
      <w:marRight w:val="0"/>
      <w:marTop w:val="0"/>
      <w:marBottom w:val="0"/>
      <w:divBdr>
        <w:top w:val="none" w:sz="0" w:space="0" w:color="auto"/>
        <w:left w:val="none" w:sz="0" w:space="0" w:color="auto"/>
        <w:bottom w:val="none" w:sz="0" w:space="0" w:color="auto"/>
        <w:right w:val="none" w:sz="0" w:space="0" w:color="auto"/>
      </w:divBdr>
    </w:div>
    <w:div w:id="842740914">
      <w:bodyDiv w:val="1"/>
      <w:marLeft w:val="0"/>
      <w:marRight w:val="0"/>
      <w:marTop w:val="0"/>
      <w:marBottom w:val="0"/>
      <w:divBdr>
        <w:top w:val="none" w:sz="0" w:space="0" w:color="auto"/>
        <w:left w:val="none" w:sz="0" w:space="0" w:color="auto"/>
        <w:bottom w:val="none" w:sz="0" w:space="0" w:color="auto"/>
        <w:right w:val="none" w:sz="0" w:space="0" w:color="auto"/>
      </w:divBdr>
    </w:div>
    <w:div w:id="997030833">
      <w:bodyDiv w:val="1"/>
      <w:marLeft w:val="0"/>
      <w:marRight w:val="0"/>
      <w:marTop w:val="0"/>
      <w:marBottom w:val="0"/>
      <w:divBdr>
        <w:top w:val="none" w:sz="0" w:space="0" w:color="auto"/>
        <w:left w:val="none" w:sz="0" w:space="0" w:color="auto"/>
        <w:bottom w:val="none" w:sz="0" w:space="0" w:color="auto"/>
        <w:right w:val="none" w:sz="0" w:space="0" w:color="auto"/>
      </w:divBdr>
    </w:div>
    <w:div w:id="1328171989">
      <w:bodyDiv w:val="1"/>
      <w:marLeft w:val="0"/>
      <w:marRight w:val="0"/>
      <w:marTop w:val="0"/>
      <w:marBottom w:val="0"/>
      <w:divBdr>
        <w:top w:val="none" w:sz="0" w:space="0" w:color="auto"/>
        <w:left w:val="none" w:sz="0" w:space="0" w:color="auto"/>
        <w:bottom w:val="none" w:sz="0" w:space="0" w:color="auto"/>
        <w:right w:val="none" w:sz="0" w:space="0" w:color="auto"/>
      </w:divBdr>
    </w:div>
    <w:div w:id="1932199941">
      <w:bodyDiv w:val="1"/>
      <w:marLeft w:val="0"/>
      <w:marRight w:val="0"/>
      <w:marTop w:val="0"/>
      <w:marBottom w:val="0"/>
      <w:divBdr>
        <w:top w:val="none" w:sz="0" w:space="0" w:color="auto"/>
        <w:left w:val="none" w:sz="0" w:space="0" w:color="auto"/>
        <w:bottom w:val="none" w:sz="0" w:space="0" w:color="auto"/>
        <w:right w:val="none" w:sz="0" w:space="0" w:color="auto"/>
      </w:divBdr>
    </w:div>
    <w:div w:id="206694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901A2-2171-4439-9D26-48DA883100B1}">
  <ds:schemaRefs>
    <ds:schemaRef ds:uri="http://purl.org/dc/elements/1.1/"/>
    <ds:schemaRef ds:uri="http://schemas.microsoft.com/sharepoint/v3"/>
    <ds:schemaRef ds:uri="http://schemas.microsoft.com/office/2006/documentManagement/types"/>
    <ds:schemaRef ds:uri="9b239327-9e80-40e4-b1b7-4394fed77a33"/>
    <ds:schemaRef ds:uri="http://schemas.openxmlformats.org/package/2006/metadata/core-properties"/>
    <ds:schemaRef ds:uri="2f282d3b-eb4a-4b09-b61f-b9593442e286"/>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3CD6A-829A-49D8-84AB-4791D36F3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5</Pages>
  <Words>1271</Words>
  <Characters>7245</Characters>
  <Application>Microsoft Office Word</Application>
  <DocSecurity>0</DocSecurity>
  <Lines>60</Lines>
  <Paragraphs>16</Paragraphs>
  <ScaleCrop>false</ScaleCrop>
  <Company>Ericsson</Company>
  <LinksUpToDate>false</LinksUpToDate>
  <CharactersWithSpaces>8500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207</cp:revision>
  <dcterms:created xsi:type="dcterms:W3CDTF">2024-09-26T13:33:00Z</dcterms:created>
  <dcterms:modified xsi:type="dcterms:W3CDTF">2025-05-08T13:46:00Z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